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2E76DE" w:rsidRPr="002E76DE" w:rsidTr="00105393">
        <w:trPr>
          <w:cantSplit/>
        </w:trPr>
        <w:tc>
          <w:tcPr>
            <w:tcW w:w="4568" w:type="dxa"/>
          </w:tcPr>
          <w:p w:rsidR="002E76DE" w:rsidRPr="002E76DE" w:rsidRDefault="002E76DE" w:rsidP="002E7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 w:rsidRPr="002E76D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Ҡ</w:t>
            </w: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ОРТОСТАН</w:t>
            </w:r>
            <w:r w:rsidRPr="002E76D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РЕСПУБЛИКА</w:t>
            </w:r>
            <w:r w:rsidRPr="002E76D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Һ</w:t>
            </w: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2E76DE" w:rsidRPr="002E76DE" w:rsidRDefault="002E76DE" w:rsidP="002E7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bCs/>
                <w:sz w:val="24"/>
                <w:szCs w:val="24"/>
              </w:rPr>
              <w:t>СА</w:t>
            </w:r>
            <w:r w:rsidRPr="002E76DE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Ҡ</w:t>
            </w:r>
            <w:r w:rsidRPr="002E76DE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Pr="002E76DE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Ғ</w:t>
            </w:r>
            <w:r w:rsidRPr="002E76DE">
              <w:rPr>
                <w:rFonts w:ascii="Times New Roman" w:hAnsi="Times New Roman"/>
                <w:b/>
                <w:bCs/>
                <w:sz w:val="24"/>
                <w:szCs w:val="24"/>
              </w:rPr>
              <w:t>ОШ  РАЙОНЫ</w:t>
            </w:r>
          </w:p>
          <w:p w:rsidR="002E76DE" w:rsidRPr="002E76DE" w:rsidRDefault="002E76DE" w:rsidP="002E7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2E76DE">
              <w:rPr>
                <w:rFonts w:ascii="Times New Roman" w:hAnsi="Times New Roman"/>
                <w:b/>
                <w:bCs/>
                <w:sz w:val="24"/>
                <w:szCs w:val="24"/>
                <w:lang w:val="be-BY"/>
              </w:rPr>
              <w:t>Ң</w:t>
            </w:r>
          </w:p>
          <w:p w:rsidR="002E76DE" w:rsidRPr="002E76DE" w:rsidRDefault="002E76DE" w:rsidP="002E7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ТУ</w:t>
            </w:r>
            <w:r w:rsidRPr="002E76D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Ҙ</w:t>
            </w: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ЛЫ</w:t>
            </w:r>
            <w:r w:rsidRPr="002E76DE">
              <w:rPr>
                <w:rFonts w:ascii="Times New Roman" w:hAnsi="Times New Roman"/>
                <w:b/>
                <w:caps/>
                <w:sz w:val="24"/>
                <w:szCs w:val="24"/>
                <w:lang w:val="be-BY"/>
              </w:rPr>
              <w:t>Ҡ</w:t>
            </w:r>
            <w:r w:rsidRPr="002E76DE">
              <w:rPr>
                <w:rFonts w:ascii="Times New Roman" w:hAnsi="Times New Roman"/>
                <w:b/>
                <w:caps/>
                <w:sz w:val="24"/>
                <w:szCs w:val="24"/>
              </w:rPr>
              <w:t>ЫУЫШ</w:t>
            </w: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 xml:space="preserve"> АУЫЛ </w:t>
            </w:r>
            <w:r w:rsidRPr="002E76DE">
              <w:rPr>
                <w:rFonts w:ascii="Times New Roman" w:hAnsi="Times New Roman"/>
                <w:b/>
                <w:bCs/>
                <w:sz w:val="24"/>
                <w:szCs w:val="24"/>
              </w:rPr>
              <w:t>СОВЕТЫ</w:t>
            </w:r>
          </w:p>
          <w:p w:rsidR="002E76DE" w:rsidRPr="002E76DE" w:rsidRDefault="002E76DE" w:rsidP="002E76D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АУЫЛ  БИЛ</w:t>
            </w:r>
            <w:r w:rsidRPr="002E76D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2E76DE">
              <w:rPr>
                <w:rFonts w:ascii="Times New Roman" w:hAnsi="Times New Roman"/>
                <w:b/>
                <w:caps/>
                <w:sz w:val="24"/>
                <w:szCs w:val="24"/>
              </w:rPr>
              <w:t>м</w:t>
            </w:r>
            <w:r w:rsidRPr="002E76D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ӘҺ</w:t>
            </w: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Е ХАКИМИ</w:t>
            </w:r>
            <w:r w:rsidRPr="002E76DE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Ә</w:t>
            </w:r>
            <w:r w:rsidRPr="002E76DE">
              <w:rPr>
                <w:rFonts w:ascii="Times New Roman" w:hAnsi="Times New Roman"/>
                <w:b/>
                <w:sz w:val="24"/>
                <w:szCs w:val="24"/>
              </w:rPr>
              <w:t>ТЕ</w:t>
            </w:r>
          </w:p>
        </w:tc>
        <w:tc>
          <w:tcPr>
            <w:tcW w:w="1326" w:type="dxa"/>
          </w:tcPr>
          <w:p w:rsidR="002E76DE" w:rsidRPr="002E76DE" w:rsidRDefault="002E76DE" w:rsidP="002E7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58520" cy="1081405"/>
                  <wp:effectExtent l="19050" t="0" r="0" b="0"/>
                  <wp:docPr id="2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2E76DE" w:rsidRPr="002E76DE" w:rsidRDefault="002E76DE" w:rsidP="002E76DE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  <w:t>СОВЕТ сельского поселения</w:t>
            </w:r>
          </w:p>
          <w:p w:rsidR="002E76DE" w:rsidRPr="002E76DE" w:rsidRDefault="002E76DE" w:rsidP="002E76DE">
            <w:pPr>
              <w:pStyle w:val="4"/>
              <w:spacing w:before="0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24"/>
                <w:szCs w:val="24"/>
              </w:rPr>
            </w:pPr>
            <w:proofErr w:type="spellStart"/>
            <w:r w:rsidRPr="002E76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>Тузлукушевский</w:t>
            </w:r>
            <w:proofErr w:type="spellEnd"/>
            <w:r w:rsidRPr="002E76DE"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сельсовет</w:t>
            </w:r>
          </w:p>
          <w:p w:rsidR="002E76DE" w:rsidRPr="002E76DE" w:rsidRDefault="002E76DE" w:rsidP="002E76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6DE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2E76DE" w:rsidRPr="002E76DE" w:rsidTr="00105393">
        <w:trPr>
          <w:cantSplit/>
          <w:trHeight w:val="80"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2E76DE" w:rsidRPr="002E76DE" w:rsidRDefault="002E76DE" w:rsidP="002E76DE">
            <w:pPr>
              <w:pStyle w:val="6"/>
              <w:spacing w:before="0"/>
              <w:jc w:val="center"/>
              <w:rPr>
                <w:rFonts w:ascii="Times New Roman" w:hAnsi="Times New Roman"/>
                <w:b/>
                <w:bCs/>
                <w:i w:val="0"/>
                <w:caps/>
                <w:color w:val="auto"/>
                <w:sz w:val="24"/>
                <w:szCs w:val="24"/>
              </w:rPr>
            </w:pPr>
          </w:p>
        </w:tc>
      </w:tr>
    </w:tbl>
    <w:p w:rsidR="002E76DE" w:rsidRDefault="002E76DE" w:rsidP="002E76DE">
      <w:pPr>
        <w:ind w:firstLine="720"/>
        <w:jc w:val="right"/>
        <w:rPr>
          <w:rFonts w:ascii="Times New Roman" w:hAnsi="Times New Roman"/>
          <w:b/>
          <w:bCs/>
          <w:szCs w:val="28"/>
          <w:lang w:val="ba-RU"/>
        </w:rPr>
      </w:pPr>
    </w:p>
    <w:p w:rsidR="002E76DE" w:rsidRPr="001E7E29" w:rsidRDefault="002E76DE" w:rsidP="002E76DE">
      <w:pPr>
        <w:ind w:firstLine="720"/>
        <w:rPr>
          <w:rFonts w:ascii="Times New Roman" w:hAnsi="Times New Roman"/>
          <w:szCs w:val="28"/>
        </w:rPr>
      </w:pPr>
      <w:r w:rsidRPr="001E7E29">
        <w:rPr>
          <w:rFonts w:ascii="Times New Roman" w:hAnsi="Times New Roman"/>
          <w:bCs/>
          <w:szCs w:val="28"/>
          <w:lang w:val="ba-RU"/>
        </w:rPr>
        <w:t>Ҡ</w:t>
      </w:r>
      <w:r w:rsidRPr="001E7E29">
        <w:rPr>
          <w:rFonts w:ascii="Times New Roman" w:hAnsi="Times New Roman"/>
          <w:szCs w:val="28"/>
        </w:rPr>
        <w:t>АРАР                                                                                    РЕШЕНИЕ</w:t>
      </w:r>
    </w:p>
    <w:p w:rsidR="0091637E" w:rsidRPr="0091637E" w:rsidRDefault="0091637E" w:rsidP="0091637E"/>
    <w:p w:rsidR="00174A0F" w:rsidRDefault="003F5B91" w:rsidP="00174A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4A0F">
        <w:rPr>
          <w:rFonts w:ascii="Times New Roman" w:hAnsi="Times New Roman"/>
          <w:sz w:val="28"/>
          <w:szCs w:val="28"/>
        </w:rPr>
        <w:t>Об утверждении дополнительных соглашений</w:t>
      </w:r>
      <w:r w:rsidR="00B559B9" w:rsidRPr="00174A0F">
        <w:rPr>
          <w:rFonts w:ascii="Times New Roman" w:hAnsi="Times New Roman"/>
          <w:sz w:val="28"/>
          <w:szCs w:val="28"/>
        </w:rPr>
        <w:t xml:space="preserve"> между</w:t>
      </w:r>
      <w:r w:rsidR="00B559B9" w:rsidRPr="00742119">
        <w:rPr>
          <w:rFonts w:ascii="Times New Roman" w:hAnsi="Times New Roman"/>
          <w:szCs w:val="28"/>
        </w:rPr>
        <w:t xml:space="preserve"> </w:t>
      </w:r>
      <w:r w:rsidR="00174A0F" w:rsidRPr="00DE20DE">
        <w:rPr>
          <w:rFonts w:ascii="Times New Roman" w:hAnsi="Times New Roman" w:cs="Times New Roman"/>
          <w:sz w:val="28"/>
          <w:szCs w:val="28"/>
        </w:rPr>
        <w:t xml:space="preserve">органами местного </w:t>
      </w:r>
    </w:p>
    <w:p w:rsidR="00174A0F" w:rsidRPr="00DE20DE" w:rsidRDefault="00174A0F" w:rsidP="00174A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E20DE">
        <w:rPr>
          <w:rFonts w:ascii="Times New Roman" w:hAnsi="Times New Roman" w:cs="Times New Roman"/>
          <w:sz w:val="28"/>
          <w:szCs w:val="28"/>
        </w:rPr>
        <w:t>самоуправления муниципального района Чекмагушевский район Ре</w:t>
      </w:r>
      <w:r w:rsidR="00B259D2">
        <w:rPr>
          <w:rFonts w:ascii="Times New Roman" w:hAnsi="Times New Roman" w:cs="Times New Roman"/>
          <w:sz w:val="28"/>
          <w:szCs w:val="28"/>
        </w:rPr>
        <w:t xml:space="preserve">спублики Башкортостан и сельского </w:t>
      </w:r>
      <w:r w:rsidRPr="00DE20DE">
        <w:rPr>
          <w:rFonts w:ascii="Times New Roman" w:hAnsi="Times New Roman" w:cs="Times New Roman"/>
          <w:sz w:val="28"/>
          <w:szCs w:val="28"/>
        </w:rPr>
        <w:t>поселени</w:t>
      </w:r>
      <w:r w:rsidR="00B259D2">
        <w:rPr>
          <w:rFonts w:ascii="Times New Roman" w:hAnsi="Times New Roman" w:cs="Times New Roman"/>
          <w:sz w:val="28"/>
          <w:szCs w:val="28"/>
        </w:rPr>
        <w:t>я</w:t>
      </w:r>
      <w:r w:rsidRPr="00DE2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9D2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B259D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E20DE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Республики Башкортостан о передаче органам местного самоуправления муниципального района Чекмагушевский район Республики Башкортостан осуществления части полномочий сельского </w:t>
      </w:r>
      <w:bookmarkStart w:id="0" w:name="_GoBack"/>
      <w:bookmarkEnd w:id="0"/>
      <w:r w:rsidRPr="00DE20DE">
        <w:rPr>
          <w:rFonts w:ascii="Times New Roman" w:hAnsi="Times New Roman" w:cs="Times New Roman"/>
          <w:sz w:val="28"/>
          <w:szCs w:val="28"/>
        </w:rPr>
        <w:t>поселения</w:t>
      </w:r>
    </w:p>
    <w:p w:rsidR="00CF5C30" w:rsidRPr="00C464B0" w:rsidRDefault="00CF5C30" w:rsidP="00174A0F">
      <w:pPr>
        <w:jc w:val="center"/>
        <w:rPr>
          <w:b/>
          <w:bCs/>
          <w:szCs w:val="28"/>
        </w:rPr>
      </w:pPr>
    </w:p>
    <w:p w:rsidR="00174A0F" w:rsidRPr="00174A0F" w:rsidRDefault="00174A0F" w:rsidP="00174A0F">
      <w:pPr>
        <w:pStyle w:val="ConsPlusNormal"/>
        <w:ind w:firstLine="709"/>
        <w:jc w:val="both"/>
        <w:rPr>
          <w:rStyle w:val="2"/>
          <w:b w:val="0"/>
          <w:color w:val="000000"/>
          <w:spacing w:val="40"/>
        </w:rPr>
      </w:pPr>
      <w:r w:rsidRPr="00174A0F">
        <w:rPr>
          <w:rFonts w:ascii="Times New Roman" w:hAnsi="Times New Roman" w:cs="Times New Roman"/>
          <w:sz w:val="28"/>
          <w:szCs w:val="28"/>
        </w:rPr>
        <w:t>В соответствии с частью 3</w:t>
      </w:r>
      <w:r w:rsidR="00B559B9" w:rsidRPr="00174A0F">
        <w:rPr>
          <w:rFonts w:ascii="Times New Roman" w:hAnsi="Times New Roman" w:cs="Times New Roman"/>
          <w:sz w:val="28"/>
          <w:szCs w:val="28"/>
        </w:rPr>
        <w:t xml:space="preserve"> статьи 14  </w:t>
      </w:r>
      <w:r w:rsidR="00944A31" w:rsidRPr="00174A0F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B559B9" w:rsidRPr="00174A0F">
        <w:rPr>
          <w:rFonts w:ascii="Times New Roman" w:hAnsi="Times New Roman" w:cs="Times New Roman"/>
          <w:sz w:val="28"/>
          <w:szCs w:val="28"/>
        </w:rPr>
        <w:t>руководствуясь Законом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="00B2307E" w:rsidRPr="00174A0F">
        <w:rPr>
          <w:rFonts w:ascii="Times New Roman" w:hAnsi="Times New Roman" w:cs="Times New Roman"/>
          <w:sz w:val="28"/>
          <w:szCs w:val="28"/>
        </w:rPr>
        <w:t xml:space="preserve"> от 18 марта 2005 года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 №162-з «О местном самоуправлении в Республик</w:t>
      </w:r>
      <w:r w:rsidR="00B2307E" w:rsidRPr="00174A0F">
        <w:rPr>
          <w:rFonts w:ascii="Times New Roman" w:hAnsi="Times New Roman" w:cs="Times New Roman"/>
          <w:sz w:val="28"/>
          <w:szCs w:val="28"/>
        </w:rPr>
        <w:t>е Башкортостан»</w:t>
      </w:r>
      <w:r w:rsidR="00C27FF4" w:rsidRPr="00174A0F">
        <w:rPr>
          <w:rFonts w:ascii="Times New Roman" w:hAnsi="Times New Roman" w:cs="Times New Roman"/>
          <w:sz w:val="28"/>
          <w:szCs w:val="28"/>
        </w:rPr>
        <w:t xml:space="preserve">, 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259D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259D2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B259D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муниципального района Чекмагушевский район  Республики Башкортостан </w:t>
      </w:r>
      <w:r w:rsidR="00BA2618" w:rsidRPr="00174A0F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174A0F">
        <w:rPr>
          <w:rFonts w:ascii="Times New Roman" w:hAnsi="Times New Roman" w:cs="Times New Roman"/>
          <w:sz w:val="28"/>
          <w:szCs w:val="28"/>
        </w:rPr>
        <w:t>РЕШИЛ</w:t>
      </w:r>
      <w:r w:rsidR="007B4795" w:rsidRPr="00174A0F">
        <w:rPr>
          <w:rStyle w:val="2"/>
          <w:b w:val="0"/>
          <w:color w:val="000000"/>
          <w:spacing w:val="40"/>
        </w:rPr>
        <w:t>:</w:t>
      </w:r>
    </w:p>
    <w:p w:rsidR="00174A0F" w:rsidRDefault="00174A0F" w:rsidP="00174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938">
        <w:rPr>
          <w:rStyle w:val="2"/>
          <w:b w:val="0"/>
          <w:bCs w:val="0"/>
          <w:color w:val="000000"/>
          <w:spacing w:val="40"/>
        </w:rPr>
        <w:t>1</w:t>
      </w:r>
      <w:r w:rsidRPr="00174A0F">
        <w:rPr>
          <w:rStyle w:val="2"/>
          <w:bCs w:val="0"/>
          <w:color w:val="000000"/>
          <w:spacing w:val="40"/>
        </w:rPr>
        <w:t>.</w:t>
      </w:r>
      <w:r w:rsidRPr="00174A0F">
        <w:rPr>
          <w:rFonts w:ascii="Times New Roman" w:hAnsi="Times New Roman" w:cs="Times New Roman"/>
          <w:sz w:val="28"/>
          <w:szCs w:val="28"/>
        </w:rPr>
        <w:t xml:space="preserve"> </w:t>
      </w:r>
      <w:r w:rsidR="003F5B91" w:rsidRPr="00174A0F"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B559B9" w:rsidRPr="00174A0F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174A0F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муниципального  района  Чекмагушевский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 </w:t>
      </w:r>
      <w:r w:rsidRPr="00174A0F">
        <w:rPr>
          <w:rFonts w:ascii="Times New Roman" w:hAnsi="Times New Roman" w:cs="Times New Roman"/>
          <w:sz w:val="28"/>
          <w:szCs w:val="28"/>
        </w:rPr>
        <w:t>и сельск</w:t>
      </w:r>
      <w:r w:rsidR="00B259D2">
        <w:rPr>
          <w:rFonts w:ascii="Times New Roman" w:hAnsi="Times New Roman" w:cs="Times New Roman"/>
          <w:sz w:val="28"/>
          <w:szCs w:val="28"/>
        </w:rPr>
        <w:t>ого</w:t>
      </w:r>
      <w:r w:rsidRPr="00174A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259D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259D2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B259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74A0F">
        <w:rPr>
          <w:rFonts w:ascii="Times New Roman" w:hAnsi="Times New Roman" w:cs="Times New Roman"/>
          <w:sz w:val="28"/>
          <w:szCs w:val="28"/>
        </w:rPr>
        <w:t xml:space="preserve"> муниципального района Чекмагушевский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>Республики Башкортостан о передаче органам</w:t>
      </w:r>
      <w:r w:rsidRPr="00174A0F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 Чекмагушевский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 xml:space="preserve">Республики Башкортостан осуществления части полномочий </w:t>
      </w:r>
      <w:r w:rsidRPr="00174A0F">
        <w:rPr>
          <w:rFonts w:ascii="Times New Roman" w:hAnsi="Times New Roman" w:cs="Times New Roman"/>
          <w:sz w:val="28"/>
          <w:szCs w:val="28"/>
        </w:rPr>
        <w:t>сельск</w:t>
      </w:r>
      <w:r w:rsidR="00973823">
        <w:rPr>
          <w:rFonts w:ascii="Times New Roman" w:hAnsi="Times New Roman" w:cs="Times New Roman"/>
          <w:sz w:val="28"/>
          <w:szCs w:val="28"/>
        </w:rPr>
        <w:t>ого</w:t>
      </w:r>
      <w:r w:rsidRPr="00174A0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73823">
        <w:rPr>
          <w:rFonts w:ascii="Times New Roman" w:hAnsi="Times New Roman" w:cs="Times New Roman"/>
          <w:sz w:val="28"/>
          <w:szCs w:val="28"/>
        </w:rPr>
        <w:t>я</w:t>
      </w:r>
      <w:r w:rsidRPr="00174A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4A0F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174A0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</w:t>
      </w:r>
      <w:r w:rsidRPr="00174A0F">
        <w:rPr>
          <w:rFonts w:ascii="Times New Roman" w:hAnsi="Times New Roman" w:cs="Times New Roman"/>
          <w:bCs/>
          <w:sz w:val="28"/>
          <w:szCs w:val="28"/>
        </w:rPr>
        <w:t>Республики Башкортостан согласно приложениям</w:t>
      </w:r>
      <w:r w:rsidRPr="00174A0F">
        <w:rPr>
          <w:rFonts w:ascii="Times New Roman" w:hAnsi="Times New Roman" w:cs="Times New Roman"/>
          <w:sz w:val="28"/>
          <w:szCs w:val="28"/>
        </w:rPr>
        <w:t>.</w:t>
      </w:r>
    </w:p>
    <w:p w:rsidR="00174A0F" w:rsidRDefault="00174A0F" w:rsidP="00174A0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59B9" w:rsidRPr="00174A0F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B4795" w:rsidRDefault="00174A0F" w:rsidP="00174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информационном сайте </w:t>
      </w:r>
      <w:r w:rsidR="009738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73823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97382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174A0F">
        <w:rPr>
          <w:rFonts w:ascii="Times New Roman" w:hAnsi="Times New Roman" w:cs="Times New Roman"/>
          <w:sz w:val="28"/>
          <w:szCs w:val="28"/>
        </w:rPr>
        <w:t>муниципального района Чекмагушевский район</w:t>
      </w:r>
      <w:r w:rsidR="007B4795" w:rsidRPr="00174A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973823" w:rsidRPr="00973823">
        <w:rPr>
          <w:rFonts w:ascii="Times New Roman" w:hAnsi="Times New Roman" w:cs="Times New Roman"/>
          <w:sz w:val="28"/>
          <w:szCs w:val="28"/>
        </w:rPr>
        <w:t>https://тузлукуш.рф/</w:t>
      </w:r>
      <w:r w:rsidR="00973823">
        <w:rPr>
          <w:rFonts w:ascii="Times New Roman" w:hAnsi="Times New Roman" w:cs="Times New Roman"/>
          <w:sz w:val="28"/>
          <w:szCs w:val="28"/>
        </w:rPr>
        <w:t xml:space="preserve"> </w:t>
      </w:r>
      <w:r w:rsidR="007B4795" w:rsidRPr="00174A0F">
        <w:rPr>
          <w:rFonts w:ascii="Times New Roman" w:hAnsi="Times New Roman" w:cs="Times New Roman"/>
          <w:sz w:val="28"/>
          <w:szCs w:val="28"/>
        </w:rPr>
        <w:t xml:space="preserve">и  обнародовать на информационном стенде Администрации </w:t>
      </w:r>
      <w:r w:rsidR="0097382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73823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="0097382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B4795" w:rsidRPr="00174A0F">
        <w:rPr>
          <w:rFonts w:ascii="Times New Roman" w:hAnsi="Times New Roman" w:cs="Times New Roman"/>
          <w:sz w:val="28"/>
          <w:szCs w:val="28"/>
        </w:rPr>
        <w:t>муниципального района Чекмагушевский район  Республики Башкортостан.</w:t>
      </w:r>
    </w:p>
    <w:p w:rsidR="003F5B91" w:rsidRDefault="003F5B91" w:rsidP="00174A0F">
      <w:pPr>
        <w:jc w:val="both"/>
        <w:rPr>
          <w:rFonts w:ascii="Times New Roman" w:hAnsi="Times New Roman"/>
          <w:color w:val="FF0000"/>
          <w:szCs w:val="28"/>
        </w:rPr>
      </w:pPr>
    </w:p>
    <w:p w:rsidR="00F705E6" w:rsidRPr="00421D78" w:rsidRDefault="00973823" w:rsidP="00F705E6">
      <w:pPr>
        <w:pStyle w:val="3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 w:rsidR="00F705E6" w:rsidRPr="00872A6A">
        <w:rPr>
          <w:rFonts w:ascii="Times New Roman" w:hAnsi="Times New Roman"/>
          <w:sz w:val="28"/>
          <w:szCs w:val="28"/>
        </w:rPr>
        <w:t xml:space="preserve">  </w:t>
      </w:r>
      <w:r w:rsidR="00F705E6" w:rsidRPr="00421D78">
        <w:rPr>
          <w:rFonts w:ascii="Times New Roman" w:hAnsi="Times New Roman"/>
          <w:sz w:val="28"/>
          <w:szCs w:val="28"/>
        </w:rPr>
        <w:t xml:space="preserve">                     </w:t>
      </w:r>
      <w:r w:rsidR="00F705E6">
        <w:rPr>
          <w:rFonts w:ascii="Times New Roman" w:hAnsi="Times New Roman"/>
          <w:sz w:val="28"/>
          <w:szCs w:val="28"/>
        </w:rPr>
        <w:t xml:space="preserve">         </w:t>
      </w:r>
      <w:r w:rsidR="00F705E6" w:rsidRPr="00421D78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Р.К.Валиахметов</w:t>
      </w:r>
      <w:proofErr w:type="spellEnd"/>
    </w:p>
    <w:p w:rsidR="00944A31" w:rsidRDefault="00944A31" w:rsidP="00964A9E">
      <w:pPr>
        <w:jc w:val="both"/>
        <w:rPr>
          <w:rFonts w:ascii="Times New Roman" w:hAnsi="Times New Roman"/>
          <w:szCs w:val="28"/>
        </w:rPr>
      </w:pPr>
    </w:p>
    <w:p w:rsidR="00964A9E" w:rsidRPr="00996117" w:rsidRDefault="00964A9E" w:rsidP="00964A9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с. </w:t>
      </w:r>
      <w:proofErr w:type="spellStart"/>
      <w:r w:rsidR="00973823">
        <w:rPr>
          <w:rFonts w:ascii="Times New Roman" w:hAnsi="Times New Roman"/>
          <w:szCs w:val="28"/>
        </w:rPr>
        <w:t>Тузлукушево</w:t>
      </w:r>
      <w:proofErr w:type="spellEnd"/>
    </w:p>
    <w:p w:rsidR="00964A9E" w:rsidRPr="00996117" w:rsidRDefault="002E76DE" w:rsidP="00964A9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11</w:t>
      </w:r>
      <w:r w:rsidR="00964A9E" w:rsidRPr="00996117">
        <w:rPr>
          <w:rFonts w:ascii="Times New Roman" w:hAnsi="Times New Roman"/>
          <w:szCs w:val="28"/>
        </w:rPr>
        <w:t xml:space="preserve"> </w:t>
      </w:r>
      <w:r w:rsidR="003F5B91">
        <w:rPr>
          <w:rFonts w:ascii="Times New Roman" w:hAnsi="Times New Roman"/>
          <w:szCs w:val="28"/>
        </w:rPr>
        <w:t>апреля</w:t>
      </w:r>
      <w:r w:rsidR="00412C54">
        <w:rPr>
          <w:rFonts w:ascii="Times New Roman" w:hAnsi="Times New Roman"/>
          <w:szCs w:val="28"/>
        </w:rPr>
        <w:t xml:space="preserve"> 2024</w:t>
      </w:r>
      <w:r w:rsidR="00964A9E" w:rsidRPr="00996117">
        <w:rPr>
          <w:rFonts w:ascii="Times New Roman" w:hAnsi="Times New Roman"/>
          <w:szCs w:val="28"/>
        </w:rPr>
        <w:t xml:space="preserve"> г</w:t>
      </w:r>
      <w:r w:rsidR="00B221D2">
        <w:rPr>
          <w:rFonts w:ascii="Times New Roman" w:hAnsi="Times New Roman"/>
          <w:szCs w:val="28"/>
        </w:rPr>
        <w:t>.</w:t>
      </w:r>
    </w:p>
    <w:p w:rsidR="00B1589E" w:rsidRPr="002E76DE" w:rsidRDefault="00964A9E" w:rsidP="002E76DE">
      <w:pPr>
        <w:jc w:val="both"/>
        <w:rPr>
          <w:rFonts w:ascii="Times New Roman" w:hAnsi="Times New Roman"/>
          <w:szCs w:val="28"/>
        </w:rPr>
      </w:pPr>
      <w:r w:rsidRPr="00996117">
        <w:rPr>
          <w:rFonts w:ascii="Times New Roman" w:hAnsi="Times New Roman"/>
          <w:szCs w:val="28"/>
        </w:rPr>
        <w:t xml:space="preserve">№ </w:t>
      </w:r>
      <w:r w:rsidR="002E76DE">
        <w:rPr>
          <w:rFonts w:ascii="Times New Roman" w:hAnsi="Times New Roman"/>
          <w:szCs w:val="28"/>
        </w:rPr>
        <w:t>37</w:t>
      </w:r>
    </w:p>
    <w:p w:rsidR="00B1589E" w:rsidRDefault="00B1589E" w:rsidP="00B1589E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B7998" w:rsidRDefault="00B1589E" w:rsidP="00B1589E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>к  решению  Совета</w:t>
      </w:r>
    </w:p>
    <w:p w:rsidR="007B7998" w:rsidRDefault="007B7998" w:rsidP="00B1589E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1589E" w:rsidRDefault="007B7998" w:rsidP="00B1589E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Style w:val="34"/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>
        <w:rPr>
          <w:rStyle w:val="34"/>
          <w:rFonts w:ascii="Times New Roman" w:hAnsi="Times New Roman" w:cs="Times New Roman"/>
          <w:sz w:val="28"/>
          <w:szCs w:val="28"/>
        </w:rPr>
        <w:t xml:space="preserve"> сельсовет </w:t>
      </w:r>
      <w:r w:rsidR="00B1589E" w:rsidRPr="003F5B91">
        <w:rPr>
          <w:rStyle w:val="34"/>
          <w:rFonts w:ascii="Times New Roman" w:hAnsi="Times New Roman" w:cs="Times New Roman"/>
          <w:sz w:val="28"/>
          <w:szCs w:val="28"/>
        </w:rPr>
        <w:t>муниципального района</w:t>
      </w:r>
      <w:r w:rsidR="00B15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589E" w:rsidRPr="003F5B91">
        <w:rPr>
          <w:rStyle w:val="34"/>
          <w:rFonts w:ascii="Times New Roman" w:hAnsi="Times New Roman" w:cs="Times New Roman"/>
          <w:sz w:val="28"/>
          <w:szCs w:val="28"/>
        </w:rPr>
        <w:t>Чекмагушевский район</w:t>
      </w:r>
    </w:p>
    <w:p w:rsidR="00B1589E" w:rsidRPr="003F5B91" w:rsidRDefault="00B1589E" w:rsidP="00B1589E">
      <w:pPr>
        <w:pStyle w:val="310"/>
        <w:shd w:val="clear" w:color="auto" w:fill="auto"/>
        <w:tabs>
          <w:tab w:val="center" w:pos="7371"/>
          <w:tab w:val="right" w:pos="9774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 w:rsidRPr="003F5B91">
        <w:rPr>
          <w:rStyle w:val="34"/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B1589E" w:rsidRPr="003F5B91" w:rsidRDefault="00B1589E" w:rsidP="00B1589E">
      <w:pPr>
        <w:pStyle w:val="310"/>
        <w:shd w:val="clear" w:color="auto" w:fill="auto"/>
        <w:tabs>
          <w:tab w:val="right" w:leader="underscore" w:pos="6379"/>
          <w:tab w:val="right" w:leader="underscore" w:pos="7797"/>
          <w:tab w:val="right" w:pos="8222"/>
          <w:tab w:val="right" w:pos="8503"/>
          <w:tab w:val="right" w:pos="8931"/>
        </w:tabs>
        <w:spacing w:before="0" w:after="0" w:line="240" w:lineRule="auto"/>
        <w:ind w:left="5341" w:right="17"/>
        <w:jc w:val="left"/>
        <w:rPr>
          <w:rStyle w:val="34"/>
          <w:rFonts w:ascii="Times New Roman" w:hAnsi="Times New Roman" w:cs="Times New Roman"/>
          <w:sz w:val="28"/>
          <w:szCs w:val="28"/>
        </w:rPr>
      </w:pPr>
      <w:r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34"/>
          <w:rFonts w:ascii="Times New Roman" w:hAnsi="Times New Roman" w:cs="Times New Roman"/>
          <w:sz w:val="28"/>
          <w:szCs w:val="28"/>
        </w:rPr>
        <w:t>«</w:t>
      </w:r>
      <w:r w:rsidR="002E76DE">
        <w:rPr>
          <w:rStyle w:val="34"/>
          <w:rFonts w:ascii="Times New Roman" w:hAnsi="Times New Roman" w:cs="Times New Roman"/>
          <w:sz w:val="28"/>
          <w:szCs w:val="28"/>
        </w:rPr>
        <w:t>11</w:t>
      </w:r>
      <w:r>
        <w:rPr>
          <w:rStyle w:val="34"/>
          <w:rFonts w:ascii="Times New Roman" w:hAnsi="Times New Roman" w:cs="Times New Roman"/>
          <w:sz w:val="28"/>
          <w:szCs w:val="28"/>
        </w:rPr>
        <w:t>»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4"/>
          <w:rFonts w:ascii="Times New Roman" w:hAnsi="Times New Roman" w:cs="Times New Roman"/>
          <w:sz w:val="28"/>
          <w:szCs w:val="28"/>
        </w:rPr>
        <w:t xml:space="preserve"> апреля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34"/>
          <w:rFonts w:ascii="Times New Roman" w:hAnsi="Times New Roman" w:cs="Times New Roman"/>
          <w:sz w:val="28"/>
          <w:szCs w:val="28"/>
        </w:rPr>
        <w:t>4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 xml:space="preserve"> </w:t>
      </w:r>
      <w:r w:rsidRPr="003F5B91">
        <w:rPr>
          <w:rStyle w:val="34"/>
          <w:rFonts w:ascii="Times New Roman" w:hAnsi="Times New Roman" w:cs="Times New Roman"/>
          <w:sz w:val="28"/>
          <w:szCs w:val="28"/>
        </w:rPr>
        <w:tab/>
        <w:t xml:space="preserve">г. № </w:t>
      </w:r>
      <w:r w:rsidR="002E76DE">
        <w:rPr>
          <w:rStyle w:val="34"/>
          <w:rFonts w:ascii="Times New Roman" w:hAnsi="Times New Roman" w:cs="Times New Roman"/>
          <w:sz w:val="28"/>
          <w:szCs w:val="28"/>
        </w:rPr>
        <w:t>37</w:t>
      </w:r>
    </w:p>
    <w:p w:rsidR="00B1589E" w:rsidRDefault="00B1589E" w:rsidP="00B158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589E" w:rsidRPr="003F5B91" w:rsidRDefault="00B1589E" w:rsidP="00B1589E">
      <w:pPr>
        <w:jc w:val="center"/>
        <w:rPr>
          <w:rFonts w:ascii="Times New Roman" w:hAnsi="Times New Roman"/>
          <w:b/>
          <w:szCs w:val="28"/>
        </w:rPr>
      </w:pPr>
      <w:r w:rsidRPr="003F5B91">
        <w:rPr>
          <w:rFonts w:ascii="Times New Roman" w:hAnsi="Times New Roman"/>
          <w:b/>
          <w:szCs w:val="28"/>
        </w:rPr>
        <w:t xml:space="preserve">Дополнительное соглашение </w:t>
      </w:r>
    </w:p>
    <w:p w:rsidR="00B1589E" w:rsidRDefault="00B1589E" w:rsidP="00B158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Pr="003F5B91">
        <w:rPr>
          <w:rFonts w:ascii="Times New Roman" w:hAnsi="Times New Roman" w:cs="Times New Roman"/>
          <w:sz w:val="28"/>
          <w:szCs w:val="28"/>
        </w:rPr>
        <w:t xml:space="preserve">оглашению </w:t>
      </w:r>
      <w:r>
        <w:rPr>
          <w:rFonts w:ascii="Times New Roman" w:hAnsi="Times New Roman" w:cs="Times New Roman"/>
          <w:sz w:val="28"/>
          <w:szCs w:val="28"/>
        </w:rPr>
        <w:t xml:space="preserve">между органами местного самоуправления муниципального района Чекмагушевский район Республики Башкортостан 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о передаче органам местного самоуправления муниципального района Чекмагушевский район Республики Башкортостан осуществления части полномочий сельского поселения </w:t>
      </w:r>
    </w:p>
    <w:p w:rsidR="00B1589E" w:rsidRPr="003F5B91" w:rsidRDefault="007B7998" w:rsidP="00B1589E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B1589E">
        <w:rPr>
          <w:rFonts w:ascii="Times New Roman" w:hAnsi="Times New Roman" w:cs="Times New Roman"/>
          <w:sz w:val="28"/>
          <w:szCs w:val="28"/>
        </w:rPr>
        <w:t>.12.2023 г. №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B1589E" w:rsidRDefault="00B1589E" w:rsidP="00B1589E">
      <w:pPr>
        <w:jc w:val="center"/>
        <w:rPr>
          <w:rFonts w:ascii="Times New Roman" w:hAnsi="Times New Roman"/>
          <w:sz w:val="24"/>
          <w:szCs w:val="24"/>
        </w:rPr>
      </w:pPr>
    </w:p>
    <w:p w:rsidR="00B1589E" w:rsidRDefault="00B1589E" w:rsidP="00B1589E">
      <w:pPr>
        <w:jc w:val="center"/>
        <w:rPr>
          <w:rFonts w:ascii="Times New Roman" w:hAnsi="Times New Roman"/>
          <w:szCs w:val="28"/>
        </w:rPr>
      </w:pPr>
      <w:r w:rsidRPr="003F5B91">
        <w:rPr>
          <w:rFonts w:ascii="Times New Roman" w:hAnsi="Times New Roman"/>
          <w:szCs w:val="28"/>
        </w:rPr>
        <w:t>с.</w:t>
      </w:r>
      <w:r w:rsidR="007B7998">
        <w:rPr>
          <w:rFonts w:ascii="Times New Roman" w:hAnsi="Times New Roman"/>
          <w:szCs w:val="28"/>
        </w:rPr>
        <w:t>Тузлукушево</w:t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</w:r>
      <w:r w:rsidRPr="003F5B91">
        <w:rPr>
          <w:rFonts w:ascii="Times New Roman" w:hAnsi="Times New Roman"/>
          <w:szCs w:val="28"/>
        </w:rPr>
        <w:tab/>
        <w:t>«</w:t>
      </w:r>
      <w:r w:rsidR="00216E0F">
        <w:rPr>
          <w:rFonts w:ascii="Times New Roman" w:hAnsi="Times New Roman"/>
          <w:szCs w:val="28"/>
        </w:rPr>
        <w:t>11</w:t>
      </w:r>
      <w:r w:rsidRPr="003F5B91">
        <w:rPr>
          <w:rFonts w:ascii="Times New Roman" w:hAnsi="Times New Roman"/>
          <w:szCs w:val="28"/>
        </w:rPr>
        <w:t xml:space="preserve">» апреля 2024 года </w:t>
      </w:r>
    </w:p>
    <w:p w:rsidR="00B1589E" w:rsidRPr="003F5B91" w:rsidRDefault="00B1589E" w:rsidP="00B1589E">
      <w:pPr>
        <w:rPr>
          <w:rFonts w:ascii="Times New Roman" w:hAnsi="Times New Roman"/>
          <w:szCs w:val="28"/>
        </w:rPr>
      </w:pPr>
    </w:p>
    <w:p w:rsidR="00905571" w:rsidRDefault="00B1589E" w:rsidP="00905571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Совет</w:t>
      </w:r>
      <w:r w:rsidR="002E74E9">
        <w:rPr>
          <w:rFonts w:ascii="Times New Roman" w:hAnsi="Times New Roman"/>
          <w:szCs w:val="28"/>
        </w:rPr>
        <w:t xml:space="preserve"> сельского поселения </w:t>
      </w:r>
      <w:proofErr w:type="spellStart"/>
      <w:r w:rsidR="002E74E9">
        <w:rPr>
          <w:rFonts w:ascii="Times New Roman" w:hAnsi="Times New Roman"/>
          <w:szCs w:val="28"/>
        </w:rPr>
        <w:t>Тузлукушевский</w:t>
      </w:r>
      <w:proofErr w:type="spellEnd"/>
      <w:r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Башкортостан, именуемый в дальнейшем Поселение, в лице главы</w:t>
      </w:r>
      <w:r w:rsidR="002E74E9">
        <w:rPr>
          <w:rFonts w:ascii="Times New Roman" w:hAnsi="Times New Roman"/>
          <w:szCs w:val="28"/>
        </w:rPr>
        <w:t xml:space="preserve"> сельского поселения </w:t>
      </w:r>
      <w:proofErr w:type="spellStart"/>
      <w:r w:rsidR="002E74E9">
        <w:rPr>
          <w:rFonts w:ascii="Times New Roman" w:hAnsi="Times New Roman"/>
          <w:szCs w:val="28"/>
        </w:rPr>
        <w:t>Тузлукушевский</w:t>
      </w:r>
      <w:proofErr w:type="spellEnd"/>
      <w:r>
        <w:rPr>
          <w:rFonts w:ascii="Times New Roman" w:hAnsi="Times New Roman"/>
          <w:szCs w:val="28"/>
        </w:rPr>
        <w:t xml:space="preserve"> сельсовет муниципального района Чекмагушевский район Республики Башкорт</w:t>
      </w:r>
      <w:r w:rsidR="002E74E9">
        <w:rPr>
          <w:rFonts w:ascii="Times New Roman" w:hAnsi="Times New Roman"/>
          <w:szCs w:val="28"/>
        </w:rPr>
        <w:t xml:space="preserve">остан  </w:t>
      </w:r>
      <w:proofErr w:type="spellStart"/>
      <w:r w:rsidR="002E74E9">
        <w:rPr>
          <w:rFonts w:ascii="Times New Roman" w:hAnsi="Times New Roman"/>
          <w:szCs w:val="28"/>
        </w:rPr>
        <w:t>Валиахметова</w:t>
      </w:r>
      <w:proofErr w:type="spellEnd"/>
      <w:r w:rsidR="002E74E9">
        <w:rPr>
          <w:rFonts w:ascii="Times New Roman" w:hAnsi="Times New Roman"/>
          <w:szCs w:val="28"/>
        </w:rPr>
        <w:t xml:space="preserve"> </w:t>
      </w:r>
      <w:proofErr w:type="spellStart"/>
      <w:r w:rsidR="002E74E9">
        <w:rPr>
          <w:rFonts w:ascii="Times New Roman" w:hAnsi="Times New Roman"/>
          <w:szCs w:val="28"/>
        </w:rPr>
        <w:t>Рамиля</w:t>
      </w:r>
      <w:proofErr w:type="spellEnd"/>
      <w:r w:rsidR="002E74E9">
        <w:rPr>
          <w:rFonts w:ascii="Times New Roman" w:hAnsi="Times New Roman"/>
          <w:szCs w:val="28"/>
        </w:rPr>
        <w:t xml:space="preserve"> </w:t>
      </w:r>
      <w:proofErr w:type="spellStart"/>
      <w:r w:rsidR="002E74E9">
        <w:rPr>
          <w:rFonts w:ascii="Times New Roman" w:hAnsi="Times New Roman"/>
          <w:szCs w:val="28"/>
        </w:rPr>
        <w:t>Камиловича</w:t>
      </w:r>
      <w:proofErr w:type="spellEnd"/>
      <w:r>
        <w:rPr>
          <w:rFonts w:ascii="Times New Roman" w:hAnsi="Times New Roman"/>
          <w:szCs w:val="28"/>
        </w:rPr>
        <w:t xml:space="preserve">, действующего на основании Устава, с одной стороны,  и Совет муниципального района Чекмагушевский район Республики Башкортостан, именуемый в дальнейшем Район, в лице Председателя Совета муниципального района Чекмагушевский район Республики Башкортостан Мустафиной </w:t>
      </w:r>
      <w:proofErr w:type="spellStart"/>
      <w:r>
        <w:rPr>
          <w:rFonts w:ascii="Times New Roman" w:hAnsi="Times New Roman"/>
          <w:szCs w:val="28"/>
        </w:rPr>
        <w:t>Лэйсан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Рауловны</w:t>
      </w:r>
      <w:proofErr w:type="spellEnd"/>
      <w:r>
        <w:rPr>
          <w:rFonts w:ascii="Times New Roman" w:hAnsi="Times New Roman"/>
          <w:szCs w:val="28"/>
        </w:rPr>
        <w:t xml:space="preserve">, действующей на основании Устава, с другой стороны, </w:t>
      </w:r>
      <w:r w:rsidRPr="003F5B91">
        <w:rPr>
          <w:rFonts w:ascii="Times New Roman" w:hAnsi="Times New Roman"/>
          <w:szCs w:val="28"/>
        </w:rPr>
        <w:t xml:space="preserve">заключили настоящее дополнительное соглашение к соглашению между органами местного самоуправления муниципального района </w:t>
      </w:r>
      <w:r>
        <w:rPr>
          <w:rFonts w:ascii="Times New Roman" w:hAnsi="Times New Roman"/>
          <w:szCs w:val="28"/>
        </w:rPr>
        <w:t xml:space="preserve">Чекмагушевский район </w:t>
      </w:r>
      <w:r w:rsidRPr="003F5B91">
        <w:rPr>
          <w:rFonts w:ascii="Times New Roman" w:hAnsi="Times New Roman"/>
          <w:szCs w:val="28"/>
        </w:rPr>
        <w:t>Республики Башкортостан и се</w:t>
      </w:r>
      <w:r w:rsidR="002E74E9">
        <w:rPr>
          <w:rFonts w:ascii="Times New Roman" w:hAnsi="Times New Roman"/>
          <w:szCs w:val="28"/>
        </w:rPr>
        <w:t xml:space="preserve">льского поселения </w:t>
      </w:r>
      <w:proofErr w:type="spellStart"/>
      <w:r w:rsidR="002E74E9">
        <w:rPr>
          <w:rFonts w:ascii="Times New Roman" w:hAnsi="Times New Roman"/>
          <w:szCs w:val="28"/>
        </w:rPr>
        <w:t>Тузлукушевский</w:t>
      </w:r>
      <w:proofErr w:type="spellEnd"/>
      <w:r>
        <w:rPr>
          <w:rFonts w:ascii="Times New Roman" w:hAnsi="Times New Roman"/>
          <w:szCs w:val="28"/>
        </w:rPr>
        <w:t xml:space="preserve"> сельсовет </w:t>
      </w:r>
      <w:r w:rsidRPr="003F5B91">
        <w:rPr>
          <w:rFonts w:ascii="Times New Roman" w:hAnsi="Times New Roman"/>
          <w:szCs w:val="28"/>
        </w:rPr>
        <w:t xml:space="preserve">муниципального района </w:t>
      </w:r>
      <w:r>
        <w:rPr>
          <w:rFonts w:ascii="Times New Roman" w:hAnsi="Times New Roman"/>
          <w:szCs w:val="28"/>
        </w:rPr>
        <w:t xml:space="preserve">Чекмагушевский </w:t>
      </w:r>
      <w:r w:rsidRPr="003F5B91">
        <w:rPr>
          <w:rFonts w:ascii="Times New Roman" w:hAnsi="Times New Roman"/>
          <w:szCs w:val="28"/>
        </w:rPr>
        <w:t xml:space="preserve">район Республики Башкортостан о передаче </w:t>
      </w:r>
      <w:r>
        <w:rPr>
          <w:rFonts w:ascii="Times New Roman" w:hAnsi="Times New Roman"/>
          <w:szCs w:val="28"/>
        </w:rPr>
        <w:t>органам местного самоуправления муниципального района Чекмагушевский район Республики Башкортостан осуществления части полномочий сельского поселения от 1</w:t>
      </w:r>
      <w:r w:rsidR="007B7998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 xml:space="preserve"> декабря 2023</w:t>
      </w:r>
      <w:r w:rsidRPr="003F5B91">
        <w:rPr>
          <w:rFonts w:ascii="Times New Roman" w:hAnsi="Times New Roman"/>
          <w:szCs w:val="28"/>
        </w:rPr>
        <w:t xml:space="preserve"> г. № </w:t>
      </w:r>
      <w:r w:rsidR="007B7998">
        <w:rPr>
          <w:rFonts w:ascii="Times New Roman" w:hAnsi="Times New Roman"/>
          <w:szCs w:val="28"/>
        </w:rPr>
        <w:t>23</w:t>
      </w:r>
      <w:r w:rsidRPr="003F5B91">
        <w:rPr>
          <w:rFonts w:ascii="Times New Roman" w:hAnsi="Times New Roman"/>
          <w:szCs w:val="28"/>
        </w:rPr>
        <w:t xml:space="preserve"> (далее - Соглашение) о нижеследующем:</w:t>
      </w:r>
    </w:p>
    <w:p w:rsidR="00B1589E" w:rsidRPr="00905571" w:rsidRDefault="00B1589E" w:rsidP="00905571">
      <w:pPr>
        <w:pStyle w:val="a7"/>
        <w:numPr>
          <w:ilvl w:val="0"/>
          <w:numId w:val="19"/>
        </w:numPr>
        <w:ind w:left="0" w:firstLine="698"/>
        <w:jc w:val="both"/>
        <w:rPr>
          <w:rFonts w:ascii="Times New Roman" w:hAnsi="Times New Roman"/>
          <w:szCs w:val="28"/>
        </w:rPr>
      </w:pPr>
      <w:r w:rsidRPr="00905571">
        <w:rPr>
          <w:rFonts w:ascii="Times New Roman" w:hAnsi="Times New Roman"/>
          <w:szCs w:val="28"/>
        </w:rPr>
        <w:t>Пункт 1.6. Соглашения исключить.</w:t>
      </w:r>
    </w:p>
    <w:p w:rsidR="00B1589E" w:rsidRPr="001438F6" w:rsidRDefault="00B1589E" w:rsidP="00905571">
      <w:pPr>
        <w:pStyle w:val="a5"/>
        <w:numPr>
          <w:ilvl w:val="1"/>
          <w:numId w:val="20"/>
        </w:numPr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1438F6">
        <w:rPr>
          <w:color w:val="000000" w:themeColor="text1"/>
          <w:sz w:val="28"/>
          <w:szCs w:val="28"/>
        </w:rPr>
        <w:t>ункт 7.1 Соглашения изложить в следующей редакции:</w:t>
      </w:r>
    </w:p>
    <w:p w:rsidR="00B1589E" w:rsidRDefault="00B1589E" w:rsidP="00B1589E">
      <w:pPr>
        <w:pStyle w:val="a5"/>
        <w:spacing w:after="0"/>
        <w:ind w:firstLine="709"/>
        <w:jc w:val="both"/>
        <w:rPr>
          <w:sz w:val="28"/>
          <w:szCs w:val="28"/>
        </w:rPr>
      </w:pPr>
      <w:r w:rsidRPr="001438F6">
        <w:rPr>
          <w:color w:val="000000" w:themeColor="text1"/>
          <w:sz w:val="28"/>
          <w:szCs w:val="28"/>
        </w:rPr>
        <w:t xml:space="preserve">«Указанные в </w:t>
      </w:r>
      <w:r>
        <w:rPr>
          <w:sz w:val="28"/>
          <w:szCs w:val="28"/>
        </w:rPr>
        <w:t>настоящем Соглашении</w:t>
      </w:r>
      <w:r w:rsidRPr="001438F6">
        <w:rPr>
          <w:sz w:val="28"/>
          <w:szCs w:val="28"/>
        </w:rPr>
        <w:t xml:space="preserve"> полномочия передаются на срок с 1 января 2024 года до 31 декабря 2024 года.  Настоящее Соглашение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</w:t>
      </w:r>
      <w:r w:rsidR="002E74E9">
        <w:rPr>
          <w:sz w:val="28"/>
          <w:szCs w:val="28"/>
        </w:rPr>
        <w:t xml:space="preserve"> сельского поселения </w:t>
      </w:r>
      <w:proofErr w:type="spellStart"/>
      <w:r w:rsidR="002E74E9">
        <w:rPr>
          <w:sz w:val="28"/>
          <w:szCs w:val="28"/>
        </w:rPr>
        <w:t>Тузлукушевский</w:t>
      </w:r>
      <w:proofErr w:type="spellEnd"/>
      <w:r w:rsidRPr="001438F6">
        <w:rPr>
          <w:sz w:val="28"/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sz w:val="28"/>
          <w:szCs w:val="28"/>
        </w:rPr>
        <w:t>».</w:t>
      </w:r>
    </w:p>
    <w:p w:rsidR="00B1589E" w:rsidRDefault="00B1589E" w:rsidP="00B1589E">
      <w:pPr>
        <w:pStyle w:val="a5"/>
        <w:spacing w:after="0"/>
        <w:ind w:firstLine="709"/>
        <w:jc w:val="both"/>
        <w:rPr>
          <w:kern w:val="2"/>
          <w:sz w:val="24"/>
          <w:szCs w:val="24"/>
          <w:lang w:eastAsia="ar-SA"/>
        </w:rPr>
      </w:pPr>
      <w:r w:rsidRPr="001438F6">
        <w:rPr>
          <w:sz w:val="28"/>
          <w:szCs w:val="28"/>
        </w:rPr>
        <w:lastRenderedPageBreak/>
        <w:t>2</w:t>
      </w:r>
      <w:r w:rsidRPr="001438F6">
        <w:rPr>
          <w:bCs/>
          <w:sz w:val="28"/>
          <w:szCs w:val="28"/>
        </w:rPr>
        <w:t>.</w:t>
      </w:r>
      <w:r w:rsidRPr="001438F6">
        <w:rPr>
          <w:sz w:val="28"/>
          <w:szCs w:val="28"/>
        </w:rPr>
        <w:t xml:space="preserve"> Настоящее дополнительное соглашение являетс</w:t>
      </w:r>
      <w:r>
        <w:rPr>
          <w:sz w:val="28"/>
          <w:szCs w:val="28"/>
        </w:rPr>
        <w:t>я неотъемлемой частью С</w:t>
      </w:r>
      <w:r w:rsidRPr="001438F6">
        <w:rPr>
          <w:sz w:val="28"/>
          <w:szCs w:val="28"/>
        </w:rPr>
        <w:t>оглашения и вступает в силу со дня его официального опубликования, но не ранее его утверждения решениями Совета муниципального района Чекмагушевский  район Республики Башкортостан, Совета</w:t>
      </w:r>
      <w:r w:rsidR="002E74E9">
        <w:rPr>
          <w:sz w:val="28"/>
          <w:szCs w:val="28"/>
        </w:rPr>
        <w:t xml:space="preserve"> сельского поселения </w:t>
      </w:r>
      <w:proofErr w:type="spellStart"/>
      <w:r w:rsidR="002E74E9">
        <w:rPr>
          <w:sz w:val="28"/>
          <w:szCs w:val="28"/>
        </w:rPr>
        <w:t>Тузлукушевский</w:t>
      </w:r>
      <w:proofErr w:type="spellEnd"/>
      <w:r w:rsidRPr="001438F6">
        <w:rPr>
          <w:sz w:val="28"/>
          <w:szCs w:val="28"/>
        </w:rPr>
        <w:t xml:space="preserve"> сельсовет муниципального района Чекмагушевский  район Республики Башкортостан</w:t>
      </w:r>
      <w:r>
        <w:rPr>
          <w:kern w:val="2"/>
          <w:sz w:val="24"/>
          <w:szCs w:val="24"/>
          <w:lang w:eastAsia="ar-SA"/>
        </w:rPr>
        <w:t>.</w:t>
      </w:r>
    </w:p>
    <w:p w:rsidR="00B1589E" w:rsidRPr="001438F6" w:rsidRDefault="00B1589E" w:rsidP="00B1589E">
      <w:pPr>
        <w:pStyle w:val="a5"/>
        <w:spacing w:after="0"/>
        <w:ind w:firstLine="709"/>
        <w:jc w:val="both"/>
        <w:rPr>
          <w:kern w:val="2"/>
          <w:sz w:val="28"/>
          <w:szCs w:val="28"/>
          <w:lang w:eastAsia="ar-SA"/>
        </w:rPr>
      </w:pPr>
      <w:r w:rsidRPr="001438F6">
        <w:rPr>
          <w:kern w:val="2"/>
          <w:sz w:val="28"/>
          <w:szCs w:val="28"/>
          <w:lang w:eastAsia="ar-SA"/>
        </w:rPr>
        <w:t>3. Стороны устанавливают, что иные условия соглашения остаются неизменными и стороны подтверждают по ним свои обязательства.</w:t>
      </w:r>
    </w:p>
    <w:p w:rsidR="00B1589E" w:rsidRPr="001438F6" w:rsidRDefault="00B1589E" w:rsidP="00B1589E">
      <w:pPr>
        <w:tabs>
          <w:tab w:val="left" w:pos="0"/>
          <w:tab w:val="left" w:pos="1260"/>
        </w:tabs>
        <w:ind w:firstLine="709"/>
        <w:jc w:val="both"/>
        <w:rPr>
          <w:rFonts w:ascii="Times New Roman" w:hAnsi="Times New Roman"/>
          <w:szCs w:val="28"/>
        </w:rPr>
      </w:pPr>
      <w:r w:rsidRPr="001438F6">
        <w:rPr>
          <w:rFonts w:ascii="Times New Roman" w:hAnsi="Times New Roman"/>
          <w:szCs w:val="28"/>
        </w:rPr>
        <w:t>4. Настоящее дополнительное соглашение составлено в двух экземплярах, по одному для каждой из сторон, которые имеют равную юридическую силу.</w:t>
      </w:r>
    </w:p>
    <w:p w:rsidR="00B1589E" w:rsidRPr="001438F6" w:rsidRDefault="00B1589E" w:rsidP="00B1589E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Cs w:val="28"/>
        </w:rPr>
      </w:pPr>
      <w:r w:rsidRPr="001438F6">
        <w:rPr>
          <w:rFonts w:ascii="Times New Roman" w:hAnsi="Times New Roman"/>
          <w:szCs w:val="28"/>
        </w:rPr>
        <w:t>5. Подписи сторон:</w:t>
      </w:r>
    </w:p>
    <w:p w:rsidR="002913E8" w:rsidRDefault="002913E8" w:rsidP="002913E8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913E8" w:rsidRPr="007F18DC" w:rsidTr="00895D83">
        <w:tc>
          <w:tcPr>
            <w:tcW w:w="4785" w:type="dxa"/>
          </w:tcPr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Pr="001438F6">
              <w:rPr>
                <w:rFonts w:ascii="Times New Roman" w:hAnsi="Times New Roman"/>
                <w:szCs w:val="28"/>
              </w:rPr>
              <w:t>Совет</w:t>
            </w:r>
            <w:r>
              <w:rPr>
                <w:rFonts w:ascii="Times New Roman" w:hAnsi="Times New Roman"/>
                <w:szCs w:val="28"/>
              </w:rPr>
              <w:t xml:space="preserve"> сельского поселения                               </w:t>
            </w:r>
            <w:proofErr w:type="spellStart"/>
            <w:r>
              <w:rPr>
                <w:rFonts w:ascii="Times New Roman" w:hAnsi="Times New Roman"/>
                <w:szCs w:val="28"/>
              </w:rPr>
              <w:t>Тузлукушевский</w:t>
            </w:r>
            <w:proofErr w:type="spellEnd"/>
            <w:r w:rsidRPr="001438F6">
              <w:rPr>
                <w:rFonts w:ascii="Times New Roman" w:hAnsi="Times New Roman"/>
                <w:szCs w:val="28"/>
              </w:rPr>
              <w:t xml:space="preserve"> сельсовет муниципального района Чекмагушевский район 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Глава сельского поселения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Тузлукушевский</w:t>
            </w:r>
            <w:proofErr w:type="spellEnd"/>
            <w:r w:rsidRPr="001438F6">
              <w:rPr>
                <w:rFonts w:ascii="Times New Roman" w:hAnsi="Times New Roman"/>
                <w:szCs w:val="28"/>
              </w:rPr>
              <w:t xml:space="preserve">  сельсовет 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 xml:space="preserve">муниципального района Чекмагушевский район 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  <w:u w:val="single"/>
              </w:rPr>
            </w:pP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szCs w:val="28"/>
                <w:u w:val="single"/>
              </w:rPr>
              <w:t xml:space="preserve">                            </w:t>
            </w:r>
            <w:r>
              <w:rPr>
                <w:rFonts w:ascii="Times New Roman" w:hAnsi="Times New Roman"/>
                <w:szCs w:val="28"/>
              </w:rPr>
              <w:t xml:space="preserve">Р.К. </w:t>
            </w:r>
            <w:proofErr w:type="spellStart"/>
            <w:r>
              <w:rPr>
                <w:rFonts w:ascii="Times New Roman" w:hAnsi="Times New Roman"/>
                <w:szCs w:val="28"/>
              </w:rPr>
              <w:t>Валиахметов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1438F6">
              <w:rPr>
                <w:rFonts w:ascii="Times New Roman" w:hAnsi="Times New Roman"/>
                <w:szCs w:val="28"/>
              </w:rPr>
              <w:t xml:space="preserve">       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м.п.</w:t>
            </w:r>
            <w:r>
              <w:rPr>
                <w:rFonts w:ascii="Times New Roman" w:hAnsi="Times New Roman"/>
                <w:szCs w:val="28"/>
              </w:rPr>
              <w:t xml:space="preserve">            </w:t>
            </w:r>
          </w:p>
          <w:p w:rsidR="002913E8" w:rsidRPr="001438F6" w:rsidRDefault="002913E8" w:rsidP="0077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Cs w:val="28"/>
              </w:rPr>
            </w:pPr>
          </w:p>
        </w:tc>
        <w:tc>
          <w:tcPr>
            <w:tcW w:w="4786" w:type="dxa"/>
          </w:tcPr>
          <w:p w:rsidR="00895D83" w:rsidRPr="001438F6" w:rsidRDefault="00895D83" w:rsidP="00895D83">
            <w:pPr>
              <w:autoSpaceDE w:val="0"/>
              <w:autoSpaceDN w:val="0"/>
              <w:adjustRightInd w:val="0"/>
              <w:ind w:left="177" w:hanging="177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</w:t>
            </w:r>
            <w:r w:rsidRPr="001438F6">
              <w:rPr>
                <w:rFonts w:ascii="Times New Roman" w:hAnsi="Times New Roman"/>
                <w:szCs w:val="28"/>
              </w:rPr>
              <w:t xml:space="preserve">Совет муниципального </w:t>
            </w:r>
            <w:r>
              <w:rPr>
                <w:rFonts w:ascii="Times New Roman" w:hAnsi="Times New Roman"/>
                <w:szCs w:val="28"/>
              </w:rPr>
              <w:t xml:space="preserve">                               </w:t>
            </w:r>
            <w:r w:rsidRPr="001438F6">
              <w:rPr>
                <w:rFonts w:ascii="Times New Roman" w:hAnsi="Times New Roman"/>
                <w:szCs w:val="28"/>
              </w:rPr>
              <w:t xml:space="preserve">района Чекмагушевский район 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Председатель Совета муниципального района  Чекмагушевский район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Республики Башкортостан</w:t>
            </w: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  <w:u w:val="single"/>
              </w:rPr>
            </w:pP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Cs w:val="28"/>
                <w:u w:val="single"/>
              </w:rPr>
            </w:pPr>
          </w:p>
          <w:p w:rsidR="00895D83" w:rsidRPr="001438F6" w:rsidRDefault="00895D83" w:rsidP="00895D83">
            <w:pPr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szCs w:val="28"/>
              </w:rPr>
            </w:pPr>
            <w:r w:rsidRPr="001438F6">
              <w:rPr>
                <w:rFonts w:ascii="Times New Roman" w:hAnsi="Times New Roman"/>
                <w:i/>
                <w:szCs w:val="28"/>
                <w:u w:val="single"/>
              </w:rPr>
              <w:t xml:space="preserve">                               </w:t>
            </w:r>
            <w:r w:rsidRPr="001438F6">
              <w:rPr>
                <w:rFonts w:ascii="Times New Roman" w:hAnsi="Times New Roman"/>
                <w:szCs w:val="28"/>
              </w:rPr>
              <w:t xml:space="preserve">Л.Р. Мустафина </w:t>
            </w:r>
          </w:p>
          <w:p w:rsidR="002913E8" w:rsidRPr="001438F6" w:rsidRDefault="00895D83" w:rsidP="00895D83">
            <w:pPr>
              <w:widowControl w:val="0"/>
              <w:autoSpaceDE w:val="0"/>
              <w:autoSpaceDN w:val="0"/>
              <w:adjustRightInd w:val="0"/>
              <w:ind w:left="177"/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1438F6">
              <w:rPr>
                <w:rFonts w:ascii="Times New Roman" w:hAnsi="Times New Roman"/>
                <w:szCs w:val="28"/>
              </w:rPr>
              <w:t>м.п.</w:t>
            </w:r>
          </w:p>
        </w:tc>
      </w:tr>
    </w:tbl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2913E8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2913E8" w:rsidRDefault="002913E8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p w:rsidR="00A61F9D" w:rsidRDefault="00A61F9D" w:rsidP="00907B4F">
      <w:pPr>
        <w:pStyle w:val="a5"/>
        <w:spacing w:after="0"/>
        <w:ind w:firstLine="709"/>
        <w:jc w:val="both"/>
        <w:rPr>
          <w:color w:val="000000" w:themeColor="text1"/>
          <w:sz w:val="28"/>
          <w:szCs w:val="28"/>
        </w:rPr>
      </w:pPr>
    </w:p>
    <w:sectPr w:rsidR="00A61F9D" w:rsidSect="00F705E6">
      <w:pgSz w:w="11906" w:h="16838"/>
      <w:pgMar w:top="851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ew Bash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08AE2441"/>
    <w:multiLevelType w:val="hybridMultilevel"/>
    <w:tmpl w:val="B35C75EA"/>
    <w:lvl w:ilvl="0" w:tplc="309E85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4818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4B68"/>
    <w:multiLevelType w:val="hybridMultilevel"/>
    <w:tmpl w:val="CE80A808"/>
    <w:lvl w:ilvl="0" w:tplc="B5C03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A036D"/>
    <w:multiLevelType w:val="hybridMultilevel"/>
    <w:tmpl w:val="644AD2DE"/>
    <w:lvl w:ilvl="0" w:tplc="2EB43B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4818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D236C"/>
    <w:multiLevelType w:val="hybridMultilevel"/>
    <w:tmpl w:val="83664D96"/>
    <w:lvl w:ilvl="0" w:tplc="F51021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22CDC"/>
    <w:multiLevelType w:val="multilevel"/>
    <w:tmpl w:val="5BE02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532437A"/>
    <w:multiLevelType w:val="hybridMultilevel"/>
    <w:tmpl w:val="F7981186"/>
    <w:lvl w:ilvl="0" w:tplc="5DB2C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A072B0"/>
    <w:multiLevelType w:val="hybridMultilevel"/>
    <w:tmpl w:val="08C27BD0"/>
    <w:lvl w:ilvl="0" w:tplc="66008F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14DEA"/>
    <w:multiLevelType w:val="hybridMultilevel"/>
    <w:tmpl w:val="A53EC74A"/>
    <w:lvl w:ilvl="0" w:tplc="0A3846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F6337"/>
    <w:multiLevelType w:val="multilevel"/>
    <w:tmpl w:val="03C28E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113658"/>
    <w:multiLevelType w:val="multilevel"/>
    <w:tmpl w:val="FB127A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80A16BE"/>
    <w:multiLevelType w:val="multilevel"/>
    <w:tmpl w:val="6680A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1E5319D"/>
    <w:multiLevelType w:val="multilevel"/>
    <w:tmpl w:val="26DC4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782CA8"/>
    <w:multiLevelType w:val="hybridMultilevel"/>
    <w:tmpl w:val="908268DC"/>
    <w:lvl w:ilvl="0" w:tplc="5FDE5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F92B06"/>
    <w:multiLevelType w:val="multilevel"/>
    <w:tmpl w:val="CF3CBB8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4DC5543A"/>
    <w:multiLevelType w:val="multilevel"/>
    <w:tmpl w:val="0B620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7">
    <w:nsid w:val="63422217"/>
    <w:multiLevelType w:val="multilevel"/>
    <w:tmpl w:val="1A5E0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8">
    <w:nsid w:val="687D58CA"/>
    <w:multiLevelType w:val="hybridMultilevel"/>
    <w:tmpl w:val="951AA5CC"/>
    <w:lvl w:ilvl="0" w:tplc="F6D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CB6607"/>
    <w:multiLevelType w:val="hybridMultilevel"/>
    <w:tmpl w:val="90A6A6EA"/>
    <w:lvl w:ilvl="0" w:tplc="EA681C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4818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E02F5"/>
    <w:multiLevelType w:val="hybridMultilevel"/>
    <w:tmpl w:val="B8C02378"/>
    <w:lvl w:ilvl="0" w:tplc="03CE7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80FAE"/>
    <w:multiLevelType w:val="multilevel"/>
    <w:tmpl w:val="4D9E19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2307194"/>
    <w:multiLevelType w:val="multilevel"/>
    <w:tmpl w:val="2ED2AD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3">
    <w:nsid w:val="78F76D00"/>
    <w:multiLevelType w:val="multilevel"/>
    <w:tmpl w:val="0D76C64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7B4A1326"/>
    <w:multiLevelType w:val="multilevel"/>
    <w:tmpl w:val="A6907A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6"/>
  </w:num>
  <w:num w:numId="7">
    <w:abstractNumId w:val="18"/>
  </w:num>
  <w:num w:numId="8">
    <w:abstractNumId w:val="17"/>
  </w:num>
  <w:num w:numId="9">
    <w:abstractNumId w:val="22"/>
  </w:num>
  <w:num w:numId="10">
    <w:abstractNumId w:val="23"/>
  </w:num>
  <w:num w:numId="11">
    <w:abstractNumId w:val="1"/>
  </w:num>
  <w:num w:numId="12">
    <w:abstractNumId w:val="4"/>
  </w:num>
  <w:num w:numId="13">
    <w:abstractNumId w:val="7"/>
  </w:num>
  <w:num w:numId="14">
    <w:abstractNumId w:val="11"/>
  </w:num>
  <w:num w:numId="15">
    <w:abstractNumId w:val="21"/>
  </w:num>
  <w:num w:numId="16">
    <w:abstractNumId w:val="8"/>
  </w:num>
  <w:num w:numId="17">
    <w:abstractNumId w:val="9"/>
  </w:num>
  <w:num w:numId="18">
    <w:abstractNumId w:val="20"/>
  </w:num>
  <w:num w:numId="19">
    <w:abstractNumId w:val="2"/>
  </w:num>
  <w:num w:numId="20">
    <w:abstractNumId w:val="12"/>
  </w:num>
  <w:num w:numId="21">
    <w:abstractNumId w:val="5"/>
  </w:num>
  <w:num w:numId="22">
    <w:abstractNumId w:val="3"/>
  </w:num>
  <w:num w:numId="23">
    <w:abstractNumId w:val="24"/>
  </w:num>
  <w:num w:numId="24">
    <w:abstractNumId w:val="19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40"/>
  <w:displayHorizontalDrawingGridEvery w:val="2"/>
  <w:characterSpacingControl w:val="doNotCompress"/>
  <w:compat/>
  <w:rsids>
    <w:rsidRoot w:val="00987DDF"/>
    <w:rsid w:val="00016FE4"/>
    <w:rsid w:val="000506CB"/>
    <w:rsid w:val="00067937"/>
    <w:rsid w:val="00090FA2"/>
    <w:rsid w:val="001136BD"/>
    <w:rsid w:val="001438F6"/>
    <w:rsid w:val="00155633"/>
    <w:rsid w:val="00174A0F"/>
    <w:rsid w:val="00174A13"/>
    <w:rsid w:val="0017691C"/>
    <w:rsid w:val="001C0562"/>
    <w:rsid w:val="001F34C7"/>
    <w:rsid w:val="001F5FAD"/>
    <w:rsid w:val="00216E0F"/>
    <w:rsid w:val="002913E8"/>
    <w:rsid w:val="00295645"/>
    <w:rsid w:val="002B6355"/>
    <w:rsid w:val="002B6582"/>
    <w:rsid w:val="002D236D"/>
    <w:rsid w:val="002E4B97"/>
    <w:rsid w:val="002E74E9"/>
    <w:rsid w:val="002E76DE"/>
    <w:rsid w:val="00314D6E"/>
    <w:rsid w:val="00316E34"/>
    <w:rsid w:val="0038331F"/>
    <w:rsid w:val="003C62D7"/>
    <w:rsid w:val="003F5B91"/>
    <w:rsid w:val="00412C54"/>
    <w:rsid w:val="00431B8E"/>
    <w:rsid w:val="00434342"/>
    <w:rsid w:val="004B263C"/>
    <w:rsid w:val="004E482C"/>
    <w:rsid w:val="00554189"/>
    <w:rsid w:val="005C6336"/>
    <w:rsid w:val="005D10CE"/>
    <w:rsid w:val="005E0464"/>
    <w:rsid w:val="005F7B73"/>
    <w:rsid w:val="0061053C"/>
    <w:rsid w:val="00612E54"/>
    <w:rsid w:val="00644AEF"/>
    <w:rsid w:val="00652F20"/>
    <w:rsid w:val="006A0B11"/>
    <w:rsid w:val="006A442C"/>
    <w:rsid w:val="006D3069"/>
    <w:rsid w:val="00732CE9"/>
    <w:rsid w:val="00765F12"/>
    <w:rsid w:val="007672EF"/>
    <w:rsid w:val="007731C4"/>
    <w:rsid w:val="007A1958"/>
    <w:rsid w:val="007B3C38"/>
    <w:rsid w:val="007B4795"/>
    <w:rsid w:val="007B7998"/>
    <w:rsid w:val="007C28A9"/>
    <w:rsid w:val="007C7754"/>
    <w:rsid w:val="007D2BEC"/>
    <w:rsid w:val="007E1091"/>
    <w:rsid w:val="00803D65"/>
    <w:rsid w:val="0082230A"/>
    <w:rsid w:val="00832BBF"/>
    <w:rsid w:val="00895D83"/>
    <w:rsid w:val="008C1F54"/>
    <w:rsid w:val="008E7758"/>
    <w:rsid w:val="008E7E97"/>
    <w:rsid w:val="00905571"/>
    <w:rsid w:val="00907B4F"/>
    <w:rsid w:val="0091637E"/>
    <w:rsid w:val="00944A31"/>
    <w:rsid w:val="00964A9E"/>
    <w:rsid w:val="00973823"/>
    <w:rsid w:val="00987DDF"/>
    <w:rsid w:val="00996117"/>
    <w:rsid w:val="009D013E"/>
    <w:rsid w:val="009D1F58"/>
    <w:rsid w:val="009D5642"/>
    <w:rsid w:val="00A137B6"/>
    <w:rsid w:val="00A37AD2"/>
    <w:rsid w:val="00A532C7"/>
    <w:rsid w:val="00A61F9D"/>
    <w:rsid w:val="00A63D77"/>
    <w:rsid w:val="00AB1365"/>
    <w:rsid w:val="00AC2520"/>
    <w:rsid w:val="00B1589E"/>
    <w:rsid w:val="00B221D2"/>
    <w:rsid w:val="00B2307E"/>
    <w:rsid w:val="00B24955"/>
    <w:rsid w:val="00B259D2"/>
    <w:rsid w:val="00B30BE4"/>
    <w:rsid w:val="00B36EDF"/>
    <w:rsid w:val="00B40A99"/>
    <w:rsid w:val="00B559B9"/>
    <w:rsid w:val="00B933C4"/>
    <w:rsid w:val="00BA2618"/>
    <w:rsid w:val="00BE2B51"/>
    <w:rsid w:val="00C012F4"/>
    <w:rsid w:val="00C016BB"/>
    <w:rsid w:val="00C27FF4"/>
    <w:rsid w:val="00C5206A"/>
    <w:rsid w:val="00C75AFB"/>
    <w:rsid w:val="00CF5C30"/>
    <w:rsid w:val="00D10533"/>
    <w:rsid w:val="00D419C3"/>
    <w:rsid w:val="00D51875"/>
    <w:rsid w:val="00D72C87"/>
    <w:rsid w:val="00DA284F"/>
    <w:rsid w:val="00DD23E2"/>
    <w:rsid w:val="00DE01F4"/>
    <w:rsid w:val="00E01121"/>
    <w:rsid w:val="00E3239C"/>
    <w:rsid w:val="00E61074"/>
    <w:rsid w:val="00EA3C0A"/>
    <w:rsid w:val="00EC3E7C"/>
    <w:rsid w:val="00F14AC5"/>
    <w:rsid w:val="00F41935"/>
    <w:rsid w:val="00F705E6"/>
    <w:rsid w:val="00F715D6"/>
    <w:rsid w:val="00F86EAC"/>
    <w:rsid w:val="00F9671C"/>
    <w:rsid w:val="00FA3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6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6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B559B9"/>
    <w:pPr>
      <w:ind w:left="720"/>
      <w:contextualSpacing/>
    </w:pPr>
  </w:style>
  <w:style w:type="character" w:customStyle="1" w:styleId="33">
    <w:name w:val="Основной текст (3)_"/>
    <w:basedOn w:val="a0"/>
    <w:link w:val="310"/>
    <w:locked/>
    <w:rsid w:val="003F5B91"/>
    <w:rPr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3F5B91"/>
    <w:pPr>
      <w:widowControl w:val="0"/>
      <w:shd w:val="clear" w:color="auto" w:fill="FFFFFF"/>
      <w:spacing w:before="360" w:after="6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4">
    <w:name w:val="Основной текст (3)"/>
    <w:basedOn w:val="33"/>
    <w:rsid w:val="003F5B91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a0"/>
    <w:link w:val="51"/>
    <w:locked/>
    <w:rsid w:val="003F5B91"/>
    <w:rPr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F5B91"/>
    <w:pPr>
      <w:widowControl w:val="0"/>
      <w:shd w:val="clear" w:color="auto" w:fill="FFFFFF"/>
      <w:spacing w:before="600" w:line="307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8">
    <w:name w:val="Основной текст + Полужирный"/>
    <w:basedOn w:val="a0"/>
    <w:rsid w:val="003F5B91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E76D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E76D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Q7</cp:lastModifiedBy>
  <cp:revision>36</cp:revision>
  <cp:lastPrinted>2024-04-15T10:52:00Z</cp:lastPrinted>
  <dcterms:created xsi:type="dcterms:W3CDTF">2023-09-07T04:15:00Z</dcterms:created>
  <dcterms:modified xsi:type="dcterms:W3CDTF">2024-04-15T10:54:00Z</dcterms:modified>
</cp:coreProperties>
</file>