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D0" w:rsidRDefault="00DB1280">
      <w:pPr>
        <w:jc w:val="right"/>
        <w:rPr>
          <w:b/>
          <w:szCs w:val="28"/>
        </w:rPr>
      </w:pPr>
      <w:r>
        <w:rPr>
          <w:b/>
          <w:szCs w:val="28"/>
        </w:rPr>
        <w:t xml:space="preserve">    Приложение</w:t>
      </w:r>
    </w:p>
    <w:p w:rsidR="00126AD0" w:rsidRDefault="00126AD0">
      <w:pPr>
        <w:tabs>
          <w:tab w:val="left" w:pos="6201"/>
        </w:tabs>
        <w:ind w:right="-2" w:firstLine="709"/>
        <w:jc w:val="right"/>
        <w:rPr>
          <w:b/>
          <w:bCs/>
          <w:szCs w:val="28"/>
        </w:rPr>
      </w:pPr>
    </w:p>
    <w:p w:rsidR="00126AD0" w:rsidRDefault="00DB1280">
      <w:pPr>
        <w:tabs>
          <w:tab w:val="left" w:pos="6201"/>
        </w:tabs>
        <w:ind w:right="-2" w:firstLine="709"/>
        <w:jc w:val="center"/>
      </w:pPr>
      <w:r>
        <w:rPr>
          <w:b/>
          <w:bCs/>
          <w:szCs w:val="28"/>
        </w:rPr>
        <w:t>Оперативный ежедневный прогноз возникновения и развития чрезвычайных ситуаций на территори</w:t>
      </w:r>
      <w:r w:rsidR="00EC37B5">
        <w:rPr>
          <w:b/>
          <w:bCs/>
          <w:szCs w:val="28"/>
        </w:rPr>
        <w:t xml:space="preserve">и Республики Башкортостан </w:t>
      </w:r>
      <w:r w:rsidR="00EC37B5">
        <w:rPr>
          <w:b/>
          <w:bCs/>
          <w:szCs w:val="28"/>
        </w:rPr>
        <w:br/>
        <w:t>на 2</w:t>
      </w:r>
      <w:r w:rsidR="00B637E4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марта 2023 года</w:t>
      </w:r>
    </w:p>
    <w:p w:rsidR="00126AD0" w:rsidRDefault="00DB1280">
      <w:pPr>
        <w:tabs>
          <w:tab w:val="left" w:pos="6201"/>
        </w:tabs>
        <w:ind w:firstLine="709"/>
        <w:jc w:val="center"/>
      </w:pPr>
      <w:r>
        <w:rPr>
          <w:szCs w:val="28"/>
        </w:rPr>
        <w:t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человека по Республике Башкортостан, Управления ветеринарии</w:t>
      </w:r>
      <w:r>
        <w:t xml:space="preserve"> </w:t>
      </w:r>
      <w:r>
        <w:rPr>
          <w:szCs w:val="28"/>
        </w:rPr>
        <w:t>Республики Башкортостан)</w:t>
      </w:r>
    </w:p>
    <w:p w:rsidR="00126AD0" w:rsidRDefault="00126AD0">
      <w:pPr>
        <w:ind w:firstLine="709"/>
        <w:jc w:val="both"/>
      </w:pPr>
    </w:p>
    <w:p w:rsidR="00126AD0" w:rsidRDefault="00DB1280">
      <w:pPr>
        <w:ind w:firstLine="709"/>
        <w:jc w:val="both"/>
      </w:pPr>
      <w:r>
        <w:rPr>
          <w:b/>
          <w:szCs w:val="28"/>
        </w:rPr>
        <w:t>1. О</w:t>
      </w:r>
      <w:r w:rsidR="00EC37B5">
        <w:rPr>
          <w:b/>
          <w:szCs w:val="28"/>
        </w:rPr>
        <w:t>бстановка за прошедшие сутки (2</w:t>
      </w:r>
      <w:r w:rsidR="00B637E4">
        <w:rPr>
          <w:b/>
          <w:szCs w:val="28"/>
        </w:rPr>
        <w:t>3</w:t>
      </w:r>
      <w:r>
        <w:rPr>
          <w:b/>
          <w:szCs w:val="28"/>
        </w:rPr>
        <w:t xml:space="preserve"> марта 2023 года)</w:t>
      </w:r>
    </w:p>
    <w:p w:rsidR="00126AD0" w:rsidRDefault="00DB1280">
      <w:pPr>
        <w:tabs>
          <w:tab w:val="left" w:pos="6201"/>
        </w:tabs>
        <w:ind w:firstLine="709"/>
        <w:jc w:val="both"/>
        <w:rPr>
          <w:szCs w:val="28"/>
        </w:rPr>
      </w:pPr>
      <w:r>
        <w:rPr>
          <w:szCs w:val="28"/>
        </w:rPr>
        <w:t>За прошедшие сутки на территории Республики Башкортостан чрезвычайных ситуаций не зарегистрировано (АППГ – 0).</w:t>
      </w:r>
    </w:p>
    <w:p w:rsidR="00126AD0" w:rsidRPr="00EE01FB" w:rsidRDefault="00EC37B5">
      <w:pPr>
        <w:tabs>
          <w:tab w:val="left" w:pos="6201"/>
        </w:tabs>
        <w:ind w:firstLine="709"/>
        <w:jc w:val="both"/>
      </w:pPr>
      <w:r w:rsidRPr="00EE01FB">
        <w:rPr>
          <w:szCs w:val="28"/>
        </w:rPr>
        <w:t>Зарегистрировано 1</w:t>
      </w:r>
      <w:r w:rsidR="00B637E4">
        <w:rPr>
          <w:szCs w:val="28"/>
        </w:rPr>
        <w:t>1</w:t>
      </w:r>
      <w:r w:rsidR="00EE01FB" w:rsidRPr="00EE01FB">
        <w:rPr>
          <w:szCs w:val="28"/>
        </w:rPr>
        <w:t xml:space="preserve"> </w:t>
      </w:r>
      <w:r w:rsidR="00DB1280" w:rsidRPr="00EE01FB">
        <w:rPr>
          <w:szCs w:val="28"/>
        </w:rPr>
        <w:t xml:space="preserve">техногенных пожаров (АППГ – </w:t>
      </w:r>
      <w:r w:rsidR="00422018" w:rsidRPr="00EE01FB">
        <w:rPr>
          <w:color w:val="000000"/>
          <w:szCs w:val="28"/>
        </w:rPr>
        <w:t>1</w:t>
      </w:r>
      <w:r w:rsidR="00B637E4">
        <w:rPr>
          <w:color w:val="000000"/>
          <w:szCs w:val="28"/>
        </w:rPr>
        <w:t>1</w:t>
      </w:r>
      <w:r w:rsidR="00B637E4">
        <w:rPr>
          <w:szCs w:val="28"/>
        </w:rPr>
        <w:t>), в которых погибших нет, травмирован 1 человек</w:t>
      </w:r>
      <w:r w:rsidR="00DB1280" w:rsidRPr="00EE01FB">
        <w:rPr>
          <w:color w:val="000000"/>
          <w:szCs w:val="28"/>
        </w:rPr>
        <w:t>.</w:t>
      </w:r>
    </w:p>
    <w:p w:rsidR="00126AD0" w:rsidRDefault="00DB1280">
      <w:pPr>
        <w:tabs>
          <w:tab w:val="left" w:pos="6201"/>
        </w:tabs>
        <w:ind w:firstLine="709"/>
        <w:jc w:val="both"/>
      </w:pPr>
      <w:r w:rsidRPr="00EE01FB">
        <w:rPr>
          <w:szCs w:val="28"/>
        </w:rPr>
        <w:t xml:space="preserve">За сутки по республике </w:t>
      </w:r>
      <w:r w:rsidRPr="00EE01FB">
        <w:rPr>
          <w:rFonts w:eastAsia="SimSun"/>
          <w:szCs w:val="28"/>
          <w:lang w:eastAsia="ar-SA"/>
        </w:rPr>
        <w:t>произошло</w:t>
      </w:r>
      <w:r w:rsidRPr="00EE01FB">
        <w:rPr>
          <w:szCs w:val="28"/>
        </w:rPr>
        <w:t xml:space="preserve"> </w:t>
      </w:r>
      <w:r w:rsidR="00B637E4">
        <w:rPr>
          <w:color w:val="000000"/>
          <w:szCs w:val="28"/>
        </w:rPr>
        <w:t>6</w:t>
      </w:r>
      <w:r w:rsidRPr="00EE01FB">
        <w:rPr>
          <w:szCs w:val="28"/>
        </w:rPr>
        <w:t xml:space="preserve"> </w:t>
      </w:r>
      <w:r w:rsidR="00EC37B5" w:rsidRPr="00EE01FB">
        <w:rPr>
          <w:szCs w:val="28"/>
        </w:rPr>
        <w:t xml:space="preserve">ДТП, в которых </w:t>
      </w:r>
      <w:r w:rsidR="00EE01FB" w:rsidRPr="00EE01FB">
        <w:rPr>
          <w:szCs w:val="28"/>
        </w:rPr>
        <w:t>погиб 1 человек</w:t>
      </w:r>
      <w:r w:rsidRPr="00EE01FB">
        <w:rPr>
          <w:szCs w:val="28"/>
        </w:rPr>
        <w:t xml:space="preserve">, травмировано </w:t>
      </w:r>
      <w:r w:rsidR="00B637E4">
        <w:rPr>
          <w:color w:val="000000"/>
          <w:szCs w:val="28"/>
        </w:rPr>
        <w:t>5</w:t>
      </w:r>
      <w:r w:rsidRPr="00EE01FB">
        <w:rPr>
          <w:szCs w:val="28"/>
        </w:rPr>
        <w:t xml:space="preserve"> человек.</w:t>
      </w:r>
    </w:p>
    <w:p w:rsidR="00126AD0" w:rsidRDefault="00126AD0">
      <w:pPr>
        <w:tabs>
          <w:tab w:val="left" w:pos="6201"/>
        </w:tabs>
        <w:ind w:firstLine="709"/>
        <w:jc w:val="both"/>
        <w:rPr>
          <w:szCs w:val="28"/>
        </w:rPr>
      </w:pPr>
    </w:p>
    <w:p w:rsidR="00126AD0" w:rsidRDefault="00DB1280">
      <w:pPr>
        <w:ind w:firstLine="709"/>
        <w:jc w:val="both"/>
      </w:pPr>
      <w:r>
        <w:rPr>
          <w:b/>
          <w:szCs w:val="28"/>
        </w:rPr>
        <w:t xml:space="preserve">1.1 </w:t>
      </w:r>
      <w:r>
        <w:rPr>
          <w:b/>
          <w:bCs/>
          <w:szCs w:val="28"/>
          <w:lang w:eastAsia="ar-SA"/>
        </w:rPr>
        <w:t>Обстановка на энергосистемах и объектах ЖКХ</w:t>
      </w:r>
    </w:p>
    <w:p w:rsidR="00126AD0" w:rsidRDefault="00DB1280">
      <w:pPr>
        <w:shd w:val="clear" w:color="auto" w:fill="FFFFFF"/>
        <w:ind w:firstLine="709"/>
        <w:jc w:val="both"/>
      </w:pPr>
      <w:r w:rsidRPr="00EE01FB">
        <w:rPr>
          <w:rFonts w:eastAsia="SimSun"/>
          <w:bCs/>
          <w:szCs w:val="28"/>
        </w:rPr>
        <w:t xml:space="preserve">ЧС на объектах ЖКХ не </w:t>
      </w:r>
      <w:r w:rsidRPr="00EE01FB">
        <w:rPr>
          <w:rFonts w:eastAsia="SimSun"/>
          <w:bCs/>
          <w:color w:val="000000"/>
          <w:szCs w:val="28"/>
        </w:rPr>
        <w:t>зарегистрировано. Зарегистрированы происшествия, связанные с аварийным отключением</w:t>
      </w:r>
      <w:r w:rsidR="00B637E4">
        <w:rPr>
          <w:rFonts w:eastAsia="SimSun"/>
          <w:bCs/>
          <w:color w:val="000000"/>
          <w:szCs w:val="28"/>
        </w:rPr>
        <w:t xml:space="preserve"> электроэнергии </w:t>
      </w:r>
      <w:r w:rsidR="00EC37B5" w:rsidRPr="00EE01FB">
        <w:rPr>
          <w:rFonts w:eastAsia="SimSun"/>
          <w:bCs/>
          <w:color w:val="000000"/>
          <w:szCs w:val="28"/>
        </w:rPr>
        <w:t>и</w:t>
      </w:r>
      <w:r w:rsidR="00422018" w:rsidRPr="00EE01FB">
        <w:rPr>
          <w:rFonts w:eastAsia="SimSun"/>
          <w:bCs/>
          <w:color w:val="000000"/>
          <w:szCs w:val="28"/>
        </w:rPr>
        <w:t xml:space="preserve"> холодного</w:t>
      </w:r>
      <w:r w:rsidR="00EC37B5" w:rsidRPr="00EE01FB">
        <w:rPr>
          <w:rFonts w:eastAsia="SimSun"/>
          <w:bCs/>
          <w:color w:val="000000"/>
          <w:szCs w:val="28"/>
        </w:rPr>
        <w:t xml:space="preserve"> водоснабжения</w:t>
      </w:r>
      <w:r w:rsidRPr="00EE01FB">
        <w:rPr>
          <w:rFonts w:eastAsia="SimSun"/>
          <w:bCs/>
          <w:color w:val="000000"/>
          <w:szCs w:val="28"/>
        </w:rPr>
        <w:t>. Условия жизнедеятельности населения не нарушены.</w:t>
      </w:r>
    </w:p>
    <w:p w:rsidR="00126AD0" w:rsidRDefault="00126AD0">
      <w:pPr>
        <w:shd w:val="clear" w:color="auto" w:fill="FFFFFF"/>
        <w:ind w:firstLine="709"/>
        <w:jc w:val="both"/>
        <w:rPr>
          <w:rFonts w:eastAsia="SimSun"/>
          <w:bCs/>
          <w:szCs w:val="28"/>
          <w:highlight w:val="yellow"/>
        </w:rPr>
      </w:pPr>
    </w:p>
    <w:p w:rsidR="00126AD0" w:rsidRDefault="00DB1280">
      <w:pPr>
        <w:ind w:firstLine="709"/>
        <w:jc w:val="both"/>
      </w:pPr>
      <w:r>
        <w:rPr>
          <w:b/>
          <w:szCs w:val="28"/>
        </w:rPr>
        <w:t xml:space="preserve">1.2 </w:t>
      </w:r>
      <w:r w:rsidRPr="00D6363E">
        <w:rPr>
          <w:b/>
          <w:szCs w:val="28"/>
        </w:rPr>
        <w:t>Метеорологическая</w:t>
      </w:r>
      <w:r>
        <w:rPr>
          <w:b/>
          <w:szCs w:val="28"/>
        </w:rPr>
        <w:t xml:space="preserve"> обстановка</w:t>
      </w:r>
    </w:p>
    <w:p w:rsidR="00EC37B5" w:rsidRDefault="00F27042" w:rsidP="00EC37B5">
      <w:pPr>
        <w:ind w:firstLine="709"/>
        <w:jc w:val="both"/>
        <w:rPr>
          <w:szCs w:val="28"/>
        </w:rPr>
      </w:pPr>
      <w:r w:rsidRPr="00F27042">
        <w:rPr>
          <w:szCs w:val="28"/>
        </w:rPr>
        <w:t>За прошедшие сутки по республике отмечалась погода без осадков, ночью в южных районах небольшой дождь количеством до 0,8</w:t>
      </w:r>
      <w:r>
        <w:rPr>
          <w:szCs w:val="28"/>
        </w:rPr>
        <w:t xml:space="preserve"> </w:t>
      </w:r>
      <w:r w:rsidRPr="00F27042">
        <w:rPr>
          <w:szCs w:val="28"/>
        </w:rPr>
        <w:t>мм (М</w:t>
      </w:r>
      <w:r>
        <w:rPr>
          <w:szCs w:val="28"/>
        </w:rPr>
        <w:t>етеостанция</w:t>
      </w:r>
      <w:r w:rsidRPr="00F27042">
        <w:rPr>
          <w:szCs w:val="28"/>
        </w:rPr>
        <w:t xml:space="preserve"> Мраково), утром местами туман. Температура воздуха днем +4,+11</w:t>
      </w:r>
      <w:proofErr w:type="gramStart"/>
      <w:r w:rsidRPr="00F27042">
        <w:rPr>
          <w:szCs w:val="28"/>
        </w:rPr>
        <w:t>°</w:t>
      </w:r>
      <w:r>
        <w:rPr>
          <w:szCs w:val="28"/>
        </w:rPr>
        <w:t>С</w:t>
      </w:r>
      <w:proofErr w:type="gramEnd"/>
      <w:r w:rsidRPr="00F27042">
        <w:rPr>
          <w:szCs w:val="28"/>
        </w:rPr>
        <w:t>, ночью -4,+3°</w:t>
      </w:r>
      <w:r>
        <w:rPr>
          <w:szCs w:val="28"/>
        </w:rPr>
        <w:t>С</w:t>
      </w:r>
      <w:r w:rsidRPr="00F27042">
        <w:rPr>
          <w:szCs w:val="28"/>
        </w:rPr>
        <w:t>.</w:t>
      </w:r>
      <w:r w:rsidRPr="00F27042">
        <w:rPr>
          <w:szCs w:val="28"/>
        </w:rPr>
        <w:tab/>
      </w:r>
      <w:r w:rsidR="00704A2A" w:rsidRPr="00704A2A">
        <w:rPr>
          <w:szCs w:val="28"/>
        </w:rPr>
        <w:tab/>
      </w:r>
      <w:r w:rsidR="00704A2A" w:rsidRPr="00704A2A">
        <w:rPr>
          <w:szCs w:val="28"/>
        </w:rPr>
        <w:tab/>
      </w:r>
      <w:r w:rsidR="00704A2A" w:rsidRPr="00704A2A">
        <w:rPr>
          <w:szCs w:val="28"/>
        </w:rPr>
        <w:tab/>
      </w:r>
      <w:r w:rsidR="00704A2A" w:rsidRPr="00704A2A">
        <w:rPr>
          <w:szCs w:val="28"/>
        </w:rPr>
        <w:tab/>
      </w:r>
      <w:r w:rsidR="00704A2A" w:rsidRPr="00704A2A">
        <w:rPr>
          <w:szCs w:val="28"/>
        </w:rPr>
        <w:tab/>
      </w:r>
      <w:r w:rsidR="00894090">
        <w:rPr>
          <w:szCs w:val="28"/>
        </w:rPr>
        <w:tab/>
      </w:r>
    </w:p>
    <w:p w:rsidR="00126AD0" w:rsidRDefault="00EC37B5" w:rsidP="00EC37B5">
      <w:pPr>
        <w:jc w:val="both"/>
        <w:rPr>
          <w:highlight w:val="yellow"/>
        </w:rPr>
      </w:pPr>
      <w:r w:rsidRPr="00EC37B5">
        <w:rPr>
          <w:szCs w:val="28"/>
        </w:rPr>
        <w:tab/>
      </w:r>
      <w:r w:rsidRPr="00EC37B5">
        <w:rPr>
          <w:szCs w:val="28"/>
        </w:rPr>
        <w:tab/>
      </w:r>
      <w:r w:rsidRPr="00EC37B5">
        <w:rPr>
          <w:szCs w:val="28"/>
        </w:rPr>
        <w:tab/>
      </w:r>
      <w:r w:rsidRPr="00EC37B5">
        <w:rPr>
          <w:szCs w:val="28"/>
        </w:rPr>
        <w:tab/>
      </w:r>
      <w:r w:rsidRPr="00EC37B5">
        <w:rPr>
          <w:szCs w:val="28"/>
        </w:rPr>
        <w:tab/>
      </w:r>
      <w:r w:rsidRPr="00EC37B5">
        <w:rPr>
          <w:szCs w:val="28"/>
        </w:rPr>
        <w:tab/>
      </w:r>
      <w:r w:rsidRPr="00EC37B5">
        <w:rPr>
          <w:szCs w:val="28"/>
        </w:rPr>
        <w:tab/>
      </w:r>
      <w:r w:rsidRPr="00EC37B5">
        <w:rPr>
          <w:szCs w:val="28"/>
        </w:rPr>
        <w:tab/>
      </w:r>
      <w:r w:rsidRPr="00EC37B5">
        <w:rPr>
          <w:szCs w:val="28"/>
        </w:rPr>
        <w:tab/>
      </w:r>
      <w:r w:rsidRPr="00EC37B5">
        <w:rPr>
          <w:szCs w:val="28"/>
        </w:rPr>
        <w:tab/>
      </w:r>
      <w:r w:rsidRPr="00EC37B5">
        <w:rPr>
          <w:szCs w:val="28"/>
        </w:rPr>
        <w:tab/>
      </w:r>
      <w:r w:rsidRPr="00EC37B5">
        <w:rPr>
          <w:szCs w:val="28"/>
        </w:rPr>
        <w:tab/>
      </w:r>
    </w:p>
    <w:p w:rsidR="00126AD0" w:rsidRDefault="00DB1280">
      <w:pPr>
        <w:ind w:firstLine="709"/>
        <w:jc w:val="both"/>
        <w:rPr>
          <w:rFonts w:eastAsia="Tahoma" w:cs="Tahoma"/>
          <w:lang w:eastAsia="zh-CN"/>
        </w:rPr>
      </w:pPr>
      <w:r>
        <w:rPr>
          <w:rFonts w:eastAsia="Tahoma" w:cs="Times New Roman"/>
          <w:b/>
          <w:szCs w:val="28"/>
          <w:lang w:eastAsia="zh-CN"/>
        </w:rPr>
        <w:t>1.3 Гидрологическая обстановка</w:t>
      </w:r>
    </w:p>
    <w:p w:rsidR="00126AD0" w:rsidRDefault="00DB1280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ahoma" w:cs="Times New Roman"/>
          <w:color w:val="000000"/>
          <w:szCs w:val="28"/>
          <w:highlight w:val="white"/>
          <w:lang w:eastAsia="zh-CN"/>
        </w:rPr>
        <w:t xml:space="preserve">По данным ФГБУ «Башкирское УГМС» </w:t>
      </w:r>
      <w:r>
        <w:rPr>
          <w:rFonts w:eastAsia="Tahoma" w:cs="Times New Roman"/>
          <w:color w:val="000000"/>
          <w:szCs w:val="28"/>
          <w:lang w:eastAsia="zh-CN"/>
        </w:rPr>
        <w:t xml:space="preserve">на </w:t>
      </w:r>
      <w:r>
        <w:rPr>
          <w:rFonts w:eastAsia="Times New Roman" w:cs="Times New Roman"/>
          <w:szCs w:val="28"/>
          <w:lang w:eastAsia="zh-CN"/>
        </w:rPr>
        <w:t>реках происходит постепенное разрушение ледового покрова</w:t>
      </w:r>
      <w:r w:rsidR="00DD0B30">
        <w:rPr>
          <w:rFonts w:eastAsia="Times New Roman" w:cs="Times New Roman"/>
          <w:szCs w:val="28"/>
          <w:lang w:eastAsia="zh-CN"/>
        </w:rPr>
        <w:t>.</w:t>
      </w:r>
    </w:p>
    <w:p w:rsidR="00126AD0" w:rsidRDefault="00126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ind w:firstLine="709"/>
        <w:jc w:val="both"/>
        <w:rPr>
          <w:rFonts w:eastAsia="Tahoma" w:cs="Tahoma"/>
          <w:lang w:eastAsia="zh-CN"/>
        </w:rPr>
      </w:pPr>
    </w:p>
    <w:p w:rsidR="00126AD0" w:rsidRPr="00B637E4" w:rsidRDefault="00DB1280" w:rsidP="006232BC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ind w:firstLine="709"/>
        <w:rPr>
          <w:rFonts w:eastAsia="Tahoma" w:cs="Tahoma"/>
          <w:lang w:eastAsia="zh-CN"/>
        </w:rPr>
      </w:pPr>
      <w:r>
        <w:rPr>
          <w:rFonts w:eastAsia="Tahoma" w:cs="Times New Roman"/>
          <w:b/>
          <w:bCs/>
          <w:szCs w:val="28"/>
          <w:lang w:eastAsia="zh-CN"/>
        </w:rPr>
        <w:t xml:space="preserve">1.3.1 </w:t>
      </w:r>
      <w:r w:rsidR="006232BC">
        <w:rPr>
          <w:rFonts w:eastAsia="Tahoma" w:cs="Times New Roman"/>
          <w:b/>
          <w:bCs/>
          <w:szCs w:val="28"/>
          <w:lang w:eastAsia="zh-CN"/>
        </w:rPr>
        <w:t>П</w:t>
      </w:r>
      <w:r>
        <w:rPr>
          <w:rFonts w:eastAsia="Tahoma" w:cs="Times New Roman"/>
          <w:b/>
          <w:bCs/>
          <w:szCs w:val="28"/>
          <w:lang w:eastAsia="zh-CN"/>
        </w:rPr>
        <w:t>роисшествия на водных объектах</w:t>
      </w:r>
      <w:r>
        <w:rPr>
          <w:rFonts w:eastAsia="Tahoma" w:cs="Times New Roman"/>
          <w:b/>
          <w:bCs/>
          <w:szCs w:val="28"/>
          <w:lang w:eastAsia="zh-CN"/>
        </w:rPr>
        <w:tab/>
      </w:r>
    </w:p>
    <w:p w:rsidR="00126AD0" w:rsidRDefault="00DB128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ind w:firstLine="709"/>
        <w:jc w:val="both"/>
        <w:rPr>
          <w:highlight w:val="yellow"/>
        </w:rPr>
      </w:pPr>
      <w:r>
        <w:rPr>
          <w:bCs/>
          <w:szCs w:val="28"/>
        </w:rPr>
        <w:t>По оперативным данным за прошедшие сутки</w:t>
      </w:r>
      <w:r w:rsidR="00EC37B5">
        <w:rPr>
          <w:bCs/>
          <w:szCs w:val="28"/>
        </w:rPr>
        <w:t xml:space="preserve"> на водных объектах происшествий не произошло.</w:t>
      </w:r>
    </w:p>
    <w:p w:rsidR="00126AD0" w:rsidRDefault="00126AD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ind w:firstLine="709"/>
        <w:jc w:val="both"/>
        <w:rPr>
          <w:bCs/>
          <w:szCs w:val="28"/>
          <w:highlight w:val="yellow"/>
        </w:rPr>
      </w:pPr>
    </w:p>
    <w:p w:rsidR="00126AD0" w:rsidRDefault="00DB1280">
      <w:pPr>
        <w:ind w:firstLine="709"/>
        <w:jc w:val="both"/>
      </w:pPr>
      <w:r>
        <w:rPr>
          <w:rFonts w:eastAsia="SimSun"/>
          <w:b/>
          <w:bCs/>
          <w:szCs w:val="28"/>
        </w:rPr>
        <w:t>1.4 Биолого-социальная обстановка</w:t>
      </w:r>
    </w:p>
    <w:p w:rsidR="00DE50E3" w:rsidRDefault="00DB1280" w:rsidP="00DE50E3">
      <w:pPr>
        <w:ind w:firstLine="709"/>
        <w:jc w:val="both"/>
      </w:pPr>
      <w:r>
        <w:rPr>
          <w:rFonts w:eastAsia="Calibri"/>
          <w:szCs w:val="28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:rsidR="00DE50E3" w:rsidRDefault="00DE50E3" w:rsidP="00DE50E3">
      <w:pPr>
        <w:ind w:firstLine="709"/>
        <w:jc w:val="both"/>
      </w:pPr>
    </w:p>
    <w:p w:rsidR="00DE50E3" w:rsidRDefault="00DE50E3" w:rsidP="00DE50E3">
      <w:pPr>
        <w:ind w:firstLine="709"/>
        <w:jc w:val="both"/>
      </w:pPr>
    </w:p>
    <w:p w:rsidR="00DE50E3" w:rsidRPr="00DE50E3" w:rsidRDefault="00DE50E3" w:rsidP="00DE50E3">
      <w:pPr>
        <w:ind w:firstLine="709"/>
        <w:jc w:val="both"/>
      </w:pPr>
    </w:p>
    <w:p w:rsidR="00126AD0" w:rsidRDefault="00DB1280">
      <w:pPr>
        <w:ind w:firstLine="709"/>
        <w:jc w:val="both"/>
      </w:pPr>
      <w:r>
        <w:rPr>
          <w:rFonts w:eastAsia="SimSun"/>
          <w:b/>
          <w:bCs/>
          <w:szCs w:val="28"/>
        </w:rPr>
        <w:lastRenderedPageBreak/>
        <w:t>1.4.1 Эпидемиологическая обстановка</w:t>
      </w:r>
    </w:p>
    <w:p w:rsidR="00126AD0" w:rsidRDefault="00DB1280">
      <w:pPr>
        <w:ind w:firstLine="709"/>
        <w:jc w:val="both"/>
        <w:rPr>
          <w:rFonts w:eastAsia="Times New Roman" w:cs="Times New Roman"/>
        </w:rPr>
      </w:pPr>
      <w:r>
        <w:rPr>
          <w:rFonts w:eastAsia="SimSun" w:cs="Times New Roman"/>
          <w:bCs/>
          <w:szCs w:val="28"/>
        </w:rPr>
        <w:t>В Республике Башкортостан за неделю зарегистрированы следующие виды заболеваний:</w:t>
      </w:r>
    </w:p>
    <w:p w:rsidR="00126AD0" w:rsidRPr="00435C32" w:rsidRDefault="00DB1280">
      <w:pPr>
        <w:widowControl w:val="0"/>
        <w:ind w:firstLine="709"/>
        <w:jc w:val="both"/>
      </w:pPr>
      <w:r w:rsidRPr="00435C32">
        <w:rPr>
          <w:rFonts w:eastAsia="SimSun" w:cs="Times New Roman"/>
          <w:bCs/>
          <w:szCs w:val="28"/>
        </w:rPr>
        <w:t xml:space="preserve">Геморрагическая лихорадка с почечным синдромом: </w:t>
      </w:r>
      <w:r w:rsidRPr="00435C32">
        <w:rPr>
          <w:rFonts w:eastAsia="SimSun" w:cs="Times New Roman"/>
          <w:bCs/>
          <w:iCs/>
          <w:color w:val="000000"/>
          <w:szCs w:val="28"/>
        </w:rPr>
        <w:t xml:space="preserve">по республике </w:t>
      </w:r>
      <w:proofErr w:type="gramStart"/>
      <w:r w:rsidRPr="00435C32">
        <w:rPr>
          <w:rFonts w:eastAsia="SimSun" w:cs="Times New Roman"/>
          <w:bCs/>
          <w:iCs/>
          <w:color w:val="000000"/>
          <w:szCs w:val="28"/>
        </w:rPr>
        <w:t>зарегистрирован</w:t>
      </w:r>
      <w:proofErr w:type="gramEnd"/>
      <w:r w:rsidRPr="00435C32">
        <w:rPr>
          <w:rFonts w:eastAsia="SimSun" w:cs="Times New Roman"/>
          <w:bCs/>
          <w:iCs/>
          <w:color w:val="000000"/>
          <w:szCs w:val="28"/>
        </w:rPr>
        <w:t xml:space="preserve"> </w:t>
      </w:r>
      <w:r w:rsidR="00435C32" w:rsidRPr="00435C32">
        <w:rPr>
          <w:rFonts w:eastAsia="SimSun" w:cs="Times New Roman"/>
          <w:bCs/>
          <w:iCs/>
          <w:color w:val="000000"/>
          <w:szCs w:val="28"/>
        </w:rPr>
        <w:t>12</w:t>
      </w:r>
      <w:r w:rsidRPr="00435C32">
        <w:rPr>
          <w:rFonts w:eastAsia="SimSun" w:cs="Times New Roman"/>
          <w:bCs/>
          <w:iCs/>
          <w:color w:val="000000"/>
          <w:szCs w:val="28"/>
        </w:rPr>
        <w:t xml:space="preserve"> случаев заболевания геморрагической лихорадкой</w:t>
      </w:r>
      <w:r w:rsidRPr="00435C32">
        <w:rPr>
          <w:rFonts w:eastAsia="SimSun" w:cs="Times New Roman"/>
          <w:bCs/>
          <w:iCs/>
          <w:color w:val="000000"/>
          <w:szCs w:val="28"/>
        </w:rPr>
        <w:br/>
        <w:t xml:space="preserve">с почечным </w:t>
      </w:r>
      <w:r w:rsidRPr="00435C32">
        <w:rPr>
          <w:bCs/>
          <w:iCs/>
          <w:szCs w:val="28"/>
        </w:rPr>
        <w:t xml:space="preserve">синдромом (АППГ – </w:t>
      </w:r>
      <w:r w:rsidR="00435C32" w:rsidRPr="00435C32">
        <w:rPr>
          <w:bCs/>
          <w:iCs/>
          <w:color w:val="000000"/>
          <w:szCs w:val="28"/>
        </w:rPr>
        <w:t>0</w:t>
      </w:r>
      <w:r w:rsidRPr="00435C32">
        <w:rPr>
          <w:bCs/>
          <w:iCs/>
          <w:szCs w:val="28"/>
        </w:rPr>
        <w:t xml:space="preserve">), в ГО г. Уфа – зарегистрировано </w:t>
      </w:r>
      <w:r w:rsidR="00435C32" w:rsidRPr="00435C32">
        <w:rPr>
          <w:bCs/>
          <w:iCs/>
          <w:color w:val="000000"/>
          <w:szCs w:val="28"/>
        </w:rPr>
        <w:t>7</w:t>
      </w:r>
      <w:r w:rsidRPr="00435C32">
        <w:rPr>
          <w:bCs/>
          <w:iCs/>
          <w:szCs w:val="28"/>
        </w:rPr>
        <w:t xml:space="preserve"> случая заболевания геморрагической лихорадкой с почечным синдромом (АППГ – 0).</w:t>
      </w:r>
    </w:p>
    <w:p w:rsidR="00126AD0" w:rsidRDefault="00DB1280">
      <w:pPr>
        <w:ind w:firstLine="709"/>
        <w:jc w:val="both"/>
      </w:pPr>
      <w:proofErr w:type="gramStart"/>
      <w:r w:rsidRPr="00435C32">
        <w:rPr>
          <w:rFonts w:eastAsia="SimSun" w:cs="Times New Roman"/>
          <w:bCs/>
          <w:szCs w:val="28"/>
        </w:rPr>
        <w:t xml:space="preserve">ОРВИ, грипп: </w:t>
      </w:r>
      <w:r w:rsidRPr="00435C32">
        <w:rPr>
          <w:rFonts w:eastAsia="SimSun" w:cs="Times New Roman"/>
          <w:bCs/>
          <w:iCs/>
          <w:szCs w:val="28"/>
        </w:rPr>
        <w:t xml:space="preserve">по республике – </w:t>
      </w:r>
      <w:r w:rsidR="00435C32" w:rsidRPr="00435C32">
        <w:rPr>
          <w:rFonts w:eastAsia="SimSun" w:cs="Times New Roman"/>
          <w:bCs/>
          <w:iCs/>
          <w:color w:val="000000"/>
          <w:szCs w:val="28"/>
        </w:rPr>
        <w:t>24056</w:t>
      </w:r>
      <w:r w:rsidRPr="00435C32">
        <w:rPr>
          <w:rFonts w:eastAsia="SimSun" w:cs="Times New Roman"/>
          <w:bCs/>
          <w:iCs/>
          <w:szCs w:val="28"/>
        </w:rPr>
        <w:t xml:space="preserve"> </w:t>
      </w:r>
      <w:r w:rsidRPr="00435C32">
        <w:rPr>
          <w:bCs/>
          <w:iCs/>
          <w:szCs w:val="28"/>
        </w:rPr>
        <w:t xml:space="preserve">случаев (АППГ – </w:t>
      </w:r>
      <w:r w:rsidR="00435C32" w:rsidRPr="00435C32">
        <w:rPr>
          <w:bCs/>
          <w:iCs/>
          <w:szCs w:val="28"/>
        </w:rPr>
        <w:t>17240</w:t>
      </w:r>
      <w:r w:rsidRPr="00435C32">
        <w:rPr>
          <w:bCs/>
          <w:iCs/>
          <w:szCs w:val="28"/>
        </w:rPr>
        <w:t xml:space="preserve">, в том числе в ГО г. Уфа – </w:t>
      </w:r>
      <w:r w:rsidRPr="00435C32">
        <w:rPr>
          <w:bCs/>
          <w:iCs/>
          <w:color w:val="000000"/>
          <w:szCs w:val="28"/>
        </w:rPr>
        <w:t>8</w:t>
      </w:r>
      <w:r w:rsidR="00435C32" w:rsidRPr="00435C32">
        <w:rPr>
          <w:bCs/>
          <w:iCs/>
          <w:color w:val="000000"/>
          <w:szCs w:val="28"/>
        </w:rPr>
        <w:t>344</w:t>
      </w:r>
      <w:r w:rsidRPr="00435C32">
        <w:rPr>
          <w:bCs/>
          <w:iCs/>
          <w:szCs w:val="28"/>
        </w:rPr>
        <w:t xml:space="preserve"> случаев (АППГ – 6</w:t>
      </w:r>
      <w:r w:rsidR="00435C32" w:rsidRPr="00435C32">
        <w:rPr>
          <w:bCs/>
          <w:iCs/>
          <w:szCs w:val="28"/>
        </w:rPr>
        <w:t>202</w:t>
      </w:r>
      <w:r w:rsidRPr="00435C32">
        <w:rPr>
          <w:bCs/>
          <w:iCs/>
          <w:szCs w:val="28"/>
        </w:rPr>
        <w:t>).</w:t>
      </w:r>
      <w:proofErr w:type="gramEnd"/>
    </w:p>
    <w:p w:rsidR="00126AD0" w:rsidRDefault="00DB1280">
      <w:pPr>
        <w:ind w:firstLine="709"/>
        <w:jc w:val="both"/>
        <w:rPr>
          <w:bCs/>
          <w:iCs/>
          <w:szCs w:val="28"/>
        </w:rPr>
      </w:pPr>
      <w:proofErr w:type="gramStart"/>
      <w:r>
        <w:rPr>
          <w:rFonts w:eastAsia="SimSun"/>
          <w:bCs/>
          <w:szCs w:val="28"/>
        </w:rPr>
        <w:t>В соответствии с Указом Главы Республики Башкортостан № УГ-124</w:t>
      </w:r>
      <w:r>
        <w:rPr>
          <w:rFonts w:eastAsia="SimSun"/>
          <w:bCs/>
          <w:szCs w:val="28"/>
        </w:rPr>
        <w:br/>
        <w:t>от 27.03.2020 «О внесении изменений в Указ Главы Республики Башкортостан от 18 марта 2020 года № УГ-111 «О введении</w:t>
      </w:r>
      <w:r>
        <w:rPr>
          <w:bCs/>
          <w:iCs/>
          <w:szCs w:val="28"/>
        </w:rPr>
        <w:t xml:space="preserve">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bCs/>
          <w:iCs/>
          <w:szCs w:val="28"/>
        </w:rPr>
        <w:t>коронавирусной</w:t>
      </w:r>
      <w:proofErr w:type="spellEnd"/>
      <w:r>
        <w:rPr>
          <w:bCs/>
          <w:iCs/>
          <w:szCs w:val="28"/>
        </w:rPr>
        <w:t xml:space="preserve"> инфекции (2019-nCoV)» органы управления и силы территориальной подсистемы </w:t>
      </w:r>
      <w:r>
        <w:rPr>
          <w:bCs/>
          <w:iCs/>
          <w:szCs w:val="28"/>
        </w:rPr>
        <w:tab/>
        <w:t>функционируют в режиме ПОВЫШЕННАЯ ГОТОВНОСТЬ.</w:t>
      </w:r>
      <w:proofErr w:type="gramEnd"/>
    </w:p>
    <w:p w:rsidR="00126AD0" w:rsidRDefault="00DB1280">
      <w:pPr>
        <w:ind w:firstLine="709"/>
        <w:jc w:val="both"/>
        <w:rPr>
          <w:highlight w:val="yellow"/>
        </w:rPr>
      </w:pPr>
      <w:r>
        <w:rPr>
          <w:bCs/>
          <w:iCs/>
          <w:szCs w:val="28"/>
        </w:rPr>
        <w:t xml:space="preserve">По состоянию на </w:t>
      </w:r>
      <w:r>
        <w:rPr>
          <w:bCs/>
          <w:iCs/>
          <w:color w:val="000000"/>
          <w:szCs w:val="28"/>
        </w:rPr>
        <w:t>2</w:t>
      </w:r>
      <w:r w:rsidR="00B637E4">
        <w:rPr>
          <w:bCs/>
          <w:iCs/>
          <w:color w:val="000000"/>
          <w:szCs w:val="28"/>
        </w:rPr>
        <w:t>4</w:t>
      </w:r>
      <w:r>
        <w:rPr>
          <w:bCs/>
          <w:iCs/>
          <w:szCs w:val="28"/>
        </w:rPr>
        <w:t>.03.2023 на территории респ</w:t>
      </w:r>
      <w:r w:rsidR="00EC37B5">
        <w:rPr>
          <w:bCs/>
          <w:iCs/>
          <w:szCs w:val="28"/>
        </w:rPr>
        <w:t xml:space="preserve">ублики зарегистрировано – </w:t>
      </w:r>
      <w:r w:rsidR="00EC37B5" w:rsidRPr="00704A2A">
        <w:rPr>
          <w:bCs/>
          <w:iCs/>
          <w:szCs w:val="28"/>
        </w:rPr>
        <w:t>359</w:t>
      </w:r>
      <w:r w:rsidR="00B637E4">
        <w:rPr>
          <w:bCs/>
          <w:iCs/>
          <w:szCs w:val="28"/>
        </w:rPr>
        <w:t>484 случая</w:t>
      </w:r>
      <w:r w:rsidRPr="00704A2A">
        <w:rPr>
          <w:bCs/>
          <w:iCs/>
          <w:szCs w:val="28"/>
        </w:rPr>
        <w:t xml:space="preserve"> новой </w:t>
      </w:r>
      <w:proofErr w:type="spellStart"/>
      <w:r w:rsidRPr="00704A2A">
        <w:rPr>
          <w:bCs/>
          <w:iCs/>
          <w:szCs w:val="28"/>
        </w:rPr>
        <w:t>коронавирусной</w:t>
      </w:r>
      <w:proofErr w:type="spellEnd"/>
      <w:r w:rsidRPr="00704A2A">
        <w:rPr>
          <w:bCs/>
          <w:iCs/>
          <w:szCs w:val="28"/>
        </w:rPr>
        <w:t xml:space="preserve"> инфекции, выписаны с выздоровлением – </w:t>
      </w:r>
      <w:r w:rsidR="00EC37B5" w:rsidRPr="00704A2A">
        <w:rPr>
          <w:rFonts w:eastAsia="Calibri"/>
          <w:szCs w:val="28"/>
        </w:rPr>
        <w:t>35</w:t>
      </w:r>
      <w:r w:rsidR="00B637E4">
        <w:rPr>
          <w:rFonts w:eastAsia="Calibri"/>
          <w:szCs w:val="28"/>
        </w:rPr>
        <w:t>1008</w:t>
      </w:r>
      <w:r w:rsidRPr="00704A2A">
        <w:rPr>
          <w:rFonts w:eastAsia="Calibri"/>
          <w:color w:val="000000"/>
          <w:szCs w:val="28"/>
        </w:rPr>
        <w:t xml:space="preserve"> </w:t>
      </w:r>
      <w:r w:rsidRPr="00704A2A">
        <w:rPr>
          <w:rFonts w:eastAsia="Calibri"/>
          <w:szCs w:val="28"/>
        </w:rPr>
        <w:t>человек</w:t>
      </w:r>
      <w:r w:rsidRPr="00704A2A">
        <w:rPr>
          <w:bCs/>
          <w:iCs/>
          <w:szCs w:val="28"/>
        </w:rPr>
        <w:t xml:space="preserve">, </w:t>
      </w:r>
      <w:r w:rsidRPr="00704A2A">
        <w:rPr>
          <w:rFonts w:eastAsia="Calibri"/>
          <w:bCs/>
          <w:iCs/>
          <w:szCs w:val="28"/>
        </w:rPr>
        <w:t>602</w:t>
      </w:r>
      <w:r w:rsidR="00704A2A" w:rsidRPr="00704A2A">
        <w:rPr>
          <w:rFonts w:eastAsia="Calibri"/>
          <w:bCs/>
          <w:iCs/>
          <w:szCs w:val="28"/>
        </w:rPr>
        <w:t>3</w:t>
      </w:r>
      <w:r w:rsidRPr="00704A2A">
        <w:rPr>
          <w:rFonts w:eastAsia="Calibri"/>
          <w:color w:val="000000"/>
          <w:szCs w:val="28"/>
        </w:rPr>
        <w:t xml:space="preserve"> </w:t>
      </w:r>
      <w:r w:rsidRPr="00704A2A">
        <w:rPr>
          <w:rFonts w:eastAsia="Calibri"/>
          <w:szCs w:val="28"/>
        </w:rPr>
        <w:t xml:space="preserve">человека </w:t>
      </w:r>
      <w:r w:rsidRPr="00704A2A">
        <w:rPr>
          <w:bCs/>
          <w:iCs/>
          <w:szCs w:val="28"/>
        </w:rPr>
        <w:t>умерло.</w:t>
      </w:r>
    </w:p>
    <w:p w:rsidR="00126AD0" w:rsidRDefault="00126AD0">
      <w:pPr>
        <w:ind w:firstLine="709"/>
        <w:jc w:val="both"/>
        <w:rPr>
          <w:bCs/>
          <w:iCs/>
          <w:szCs w:val="28"/>
          <w:highlight w:val="yellow"/>
        </w:rPr>
      </w:pPr>
    </w:p>
    <w:p w:rsidR="00126AD0" w:rsidRDefault="00DB1280">
      <w:pPr>
        <w:ind w:firstLine="709"/>
        <w:jc w:val="both"/>
      </w:pPr>
      <w:r>
        <w:rPr>
          <w:b/>
          <w:szCs w:val="28"/>
        </w:rPr>
        <w:t>1.4.2 Эпизоотическая обстановка</w:t>
      </w:r>
    </w:p>
    <w:p w:rsidR="00126AD0" w:rsidRDefault="00DB12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состоянию на </w:t>
      </w:r>
      <w:r>
        <w:rPr>
          <w:bCs/>
          <w:color w:val="000000"/>
          <w:szCs w:val="28"/>
        </w:rPr>
        <w:t>2</w:t>
      </w:r>
      <w:r w:rsidR="00B637E4">
        <w:rPr>
          <w:bCs/>
          <w:color w:val="000000"/>
          <w:szCs w:val="28"/>
        </w:rPr>
        <w:t>4</w:t>
      </w:r>
      <w:r>
        <w:rPr>
          <w:bCs/>
          <w:szCs w:val="28"/>
        </w:rPr>
        <w:t>.03.2023 на территории республики действуют два карантина по заболеванию животных.</w:t>
      </w:r>
    </w:p>
    <w:p w:rsidR="00126AD0" w:rsidRDefault="00126AD0">
      <w:pPr>
        <w:ind w:firstLine="709"/>
        <w:jc w:val="both"/>
        <w:rPr>
          <w:bCs/>
          <w:szCs w:val="28"/>
        </w:rPr>
      </w:pPr>
    </w:p>
    <w:p w:rsidR="00126AD0" w:rsidRDefault="00DB12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Таблица 1 – Сведения по заболеваемости животных особо опасными инфекционными болезнями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00"/>
        <w:gridCol w:w="2775"/>
        <w:gridCol w:w="1949"/>
        <w:gridCol w:w="2214"/>
      </w:tblGrid>
      <w:tr w:rsidR="00126AD0" w:rsidTr="0031293A">
        <w:trPr>
          <w:trHeight w:val="638"/>
        </w:trPr>
        <w:tc>
          <w:tcPr>
            <w:tcW w:w="560" w:type="dxa"/>
            <w:vAlign w:val="center"/>
          </w:tcPr>
          <w:p w:rsidR="00126AD0" w:rsidRDefault="00DB1280">
            <w:pPr>
              <w:tabs>
                <w:tab w:val="left" w:pos="6201"/>
              </w:tabs>
              <w:spacing w:line="252" w:lineRule="auto"/>
              <w:ind w:right="-1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99" w:type="dxa"/>
            <w:vAlign w:val="center"/>
          </w:tcPr>
          <w:p w:rsidR="00126AD0" w:rsidRDefault="00DB1280">
            <w:pPr>
              <w:tabs>
                <w:tab w:val="left" w:pos="6201"/>
              </w:tabs>
              <w:spacing w:line="252" w:lineRule="auto"/>
              <w:ind w:right="-1" w:firstLine="39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2776" w:type="dxa"/>
            <w:vAlign w:val="center"/>
          </w:tcPr>
          <w:p w:rsidR="00126AD0" w:rsidRDefault="00DB1280">
            <w:pPr>
              <w:tabs>
                <w:tab w:val="left" w:pos="321"/>
                <w:tab w:val="left" w:pos="6201"/>
              </w:tabs>
              <w:spacing w:line="252" w:lineRule="auto"/>
              <w:ind w:right="-1" w:firstLine="4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Населённый пункт</w:t>
            </w:r>
          </w:p>
        </w:tc>
        <w:tc>
          <w:tcPr>
            <w:tcW w:w="1949" w:type="dxa"/>
            <w:vAlign w:val="center"/>
          </w:tcPr>
          <w:p w:rsidR="00126AD0" w:rsidRDefault="00DB1280">
            <w:pPr>
              <w:tabs>
                <w:tab w:val="left" w:pos="6201"/>
              </w:tabs>
              <w:spacing w:line="252" w:lineRule="auto"/>
              <w:ind w:right="-1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Описание случая (вид животного/ кол-во очагов/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заболело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/пало)</w:t>
            </w:r>
          </w:p>
        </w:tc>
        <w:tc>
          <w:tcPr>
            <w:tcW w:w="2214" w:type="dxa"/>
            <w:vAlign w:val="center"/>
          </w:tcPr>
          <w:p w:rsidR="00126AD0" w:rsidRDefault="00DB1280">
            <w:pPr>
              <w:tabs>
                <w:tab w:val="left" w:pos="6201"/>
              </w:tabs>
              <w:spacing w:line="252" w:lineRule="auto"/>
              <w:ind w:right="-1" w:firstLine="11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введения карантина, 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№ документа, </w:t>
            </w:r>
          </w:p>
          <w:p w:rsidR="00126AD0" w:rsidRDefault="00DB1280">
            <w:pPr>
              <w:tabs>
                <w:tab w:val="left" w:pos="6201"/>
              </w:tabs>
              <w:spacing w:line="252" w:lineRule="auto"/>
              <w:ind w:right="-1" w:firstLine="11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подписан</w:t>
            </w:r>
            <w:proofErr w:type="gramEnd"/>
          </w:p>
        </w:tc>
      </w:tr>
      <w:tr w:rsidR="00126AD0" w:rsidTr="0031293A">
        <w:trPr>
          <w:trHeight w:val="1981"/>
        </w:trPr>
        <w:tc>
          <w:tcPr>
            <w:tcW w:w="560" w:type="dxa"/>
            <w:vAlign w:val="center"/>
          </w:tcPr>
          <w:p w:rsidR="00126AD0" w:rsidRDefault="00DB1280">
            <w:pPr>
              <w:tabs>
                <w:tab w:val="left" w:pos="435"/>
                <w:tab w:val="left" w:pos="6201"/>
              </w:tabs>
              <w:spacing w:line="252" w:lineRule="auto"/>
              <w:ind w:left="34"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9" w:type="dxa"/>
            <w:vAlign w:val="center"/>
          </w:tcPr>
          <w:p w:rsidR="00126AD0" w:rsidRDefault="00DB1280">
            <w:pPr>
              <w:spacing w:before="114" w:after="114"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776" w:type="dxa"/>
            <w:vAlign w:val="center"/>
          </w:tcPr>
          <w:p w:rsidR="00126AD0" w:rsidRDefault="00DB1280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Ахманово</w:t>
            </w:r>
            <w:proofErr w:type="spellEnd"/>
            <w:r>
              <w:rPr>
                <w:sz w:val="24"/>
                <w:szCs w:val="24"/>
              </w:rPr>
              <w:t xml:space="preserve">,                           с/с </w:t>
            </w:r>
            <w:proofErr w:type="spellStart"/>
            <w:r>
              <w:rPr>
                <w:sz w:val="24"/>
                <w:szCs w:val="24"/>
              </w:rPr>
              <w:t>Ахмановский</w:t>
            </w:r>
            <w:proofErr w:type="spellEnd"/>
          </w:p>
        </w:tc>
        <w:tc>
          <w:tcPr>
            <w:tcW w:w="1949" w:type="dxa"/>
            <w:vAlign w:val="center"/>
          </w:tcPr>
          <w:p w:rsidR="00126AD0" w:rsidRDefault="00DB128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Бешенство (Корова 1/1/1)</w:t>
            </w:r>
          </w:p>
        </w:tc>
        <w:tc>
          <w:tcPr>
            <w:tcW w:w="2214" w:type="dxa"/>
            <w:vAlign w:val="center"/>
          </w:tcPr>
          <w:p w:rsidR="00126AD0" w:rsidRDefault="00DB128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01.02.2023       № УГ-39 Указ Главы Республики Башкортостан</w:t>
            </w:r>
          </w:p>
        </w:tc>
      </w:tr>
      <w:tr w:rsidR="00126AD0" w:rsidTr="0031293A">
        <w:trPr>
          <w:trHeight w:val="1981"/>
        </w:trPr>
        <w:tc>
          <w:tcPr>
            <w:tcW w:w="560" w:type="dxa"/>
            <w:vAlign w:val="center"/>
          </w:tcPr>
          <w:p w:rsidR="00126AD0" w:rsidRDefault="00DB1280">
            <w:pPr>
              <w:tabs>
                <w:tab w:val="left" w:pos="435"/>
                <w:tab w:val="left" w:pos="6201"/>
              </w:tabs>
              <w:spacing w:line="252" w:lineRule="auto"/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99" w:type="dxa"/>
            <w:vAlign w:val="center"/>
          </w:tcPr>
          <w:p w:rsidR="00126AD0" w:rsidRDefault="00DB1280">
            <w:pPr>
              <w:spacing w:before="114" w:after="114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Уфимский район</w:t>
            </w:r>
          </w:p>
        </w:tc>
        <w:tc>
          <w:tcPr>
            <w:tcW w:w="2776" w:type="dxa"/>
            <w:vAlign w:val="center"/>
          </w:tcPr>
          <w:p w:rsidR="00126AD0" w:rsidRDefault="00DB1280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«поселок Новое </w:t>
            </w:r>
            <w:proofErr w:type="spellStart"/>
            <w:r>
              <w:rPr>
                <w:sz w:val="24"/>
                <w:szCs w:val="24"/>
              </w:rPr>
              <w:t>Осоргино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6AD0" w:rsidRDefault="00DB1280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«Пласт»</w:t>
            </w:r>
          </w:p>
        </w:tc>
        <w:tc>
          <w:tcPr>
            <w:tcW w:w="1949" w:type="dxa"/>
            <w:vAlign w:val="center"/>
          </w:tcPr>
          <w:p w:rsidR="00126AD0" w:rsidRDefault="00DB128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Бешенство</w:t>
            </w:r>
          </w:p>
          <w:p w:rsidR="00126AD0" w:rsidRDefault="00DB128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(Собака 1/1/1)</w:t>
            </w:r>
          </w:p>
        </w:tc>
        <w:tc>
          <w:tcPr>
            <w:tcW w:w="2214" w:type="dxa"/>
            <w:vAlign w:val="center"/>
          </w:tcPr>
          <w:p w:rsidR="00126AD0" w:rsidRDefault="00DB128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01.03.2023       № УГ-136 Указ Главы Республики Башкортостан</w:t>
            </w:r>
          </w:p>
        </w:tc>
      </w:tr>
    </w:tbl>
    <w:p w:rsidR="00DE50E3" w:rsidRDefault="00DE50E3">
      <w:pPr>
        <w:ind w:firstLine="709"/>
        <w:jc w:val="both"/>
        <w:rPr>
          <w:b/>
          <w:szCs w:val="28"/>
        </w:rPr>
      </w:pPr>
    </w:p>
    <w:p w:rsidR="00DE50E3" w:rsidRDefault="00DE50E3">
      <w:pPr>
        <w:ind w:firstLine="709"/>
        <w:jc w:val="both"/>
        <w:rPr>
          <w:b/>
          <w:szCs w:val="28"/>
        </w:rPr>
      </w:pPr>
    </w:p>
    <w:p w:rsidR="00126AD0" w:rsidRDefault="00DB1280">
      <w:pPr>
        <w:ind w:firstLine="709"/>
        <w:jc w:val="both"/>
      </w:pPr>
      <w:bookmarkStart w:id="0" w:name="_GoBack"/>
      <w:bookmarkEnd w:id="0"/>
      <w:r>
        <w:rPr>
          <w:b/>
          <w:szCs w:val="28"/>
        </w:rPr>
        <w:t>2 Прогноз возникновения чрезвычайных ситуаций (далее - ЧС):</w:t>
      </w:r>
    </w:p>
    <w:p w:rsidR="00126AD0" w:rsidRDefault="00DB1280">
      <w:pPr>
        <w:ind w:firstLine="709"/>
        <w:jc w:val="both"/>
        <w:rPr>
          <w:rFonts w:eastAsia="SimSun"/>
          <w:b/>
          <w:bCs/>
          <w:szCs w:val="28"/>
          <w:highlight w:val="yellow"/>
        </w:rPr>
      </w:pPr>
      <w:r>
        <w:rPr>
          <w:rFonts w:eastAsia="SimSun"/>
          <w:b/>
          <w:bCs/>
          <w:szCs w:val="28"/>
        </w:rPr>
        <w:t>2.1 Прогноз чрезвычайных ситуаций природного характера</w:t>
      </w:r>
    </w:p>
    <w:p w:rsidR="00126AD0" w:rsidRDefault="00DB1280">
      <w:pPr>
        <w:ind w:firstLine="709"/>
        <w:jc w:val="both"/>
      </w:pPr>
      <w:r>
        <w:rPr>
          <w:rFonts w:eastAsia="SimSun"/>
          <w:b/>
          <w:bCs/>
          <w:color w:val="000000"/>
          <w:szCs w:val="28"/>
        </w:rPr>
        <w:t>Опасные метеорологические явления не прогнозируются.</w:t>
      </w:r>
    </w:p>
    <w:p w:rsidR="00126AD0" w:rsidRPr="00841F1A" w:rsidRDefault="00DB1280">
      <w:pPr>
        <w:ind w:firstLine="709"/>
        <w:jc w:val="both"/>
      </w:pPr>
      <w:r w:rsidRPr="00841F1A">
        <w:rPr>
          <w:rFonts w:eastAsia="SimSun"/>
          <w:b/>
          <w:bCs/>
          <w:color w:val="000000"/>
          <w:szCs w:val="28"/>
        </w:rPr>
        <w:t xml:space="preserve">Неблагоприятные метеорологические явления не прогнозируются. </w:t>
      </w:r>
    </w:p>
    <w:p w:rsidR="00126AD0" w:rsidRPr="00841F1A" w:rsidRDefault="00126AD0">
      <w:pPr>
        <w:jc w:val="both"/>
      </w:pPr>
    </w:p>
    <w:p w:rsidR="00126AD0" w:rsidRPr="00841F1A" w:rsidRDefault="00DB1280">
      <w:pPr>
        <w:ind w:firstLine="709"/>
        <w:jc w:val="both"/>
      </w:pPr>
      <w:r w:rsidRPr="00841F1A">
        <w:rPr>
          <w:b/>
          <w:bCs/>
          <w:szCs w:val="28"/>
        </w:rPr>
        <w:t xml:space="preserve">Прогноз погоды на </w:t>
      </w:r>
      <w:r w:rsidRPr="00841F1A">
        <w:rPr>
          <w:b/>
          <w:bCs/>
          <w:color w:val="000000"/>
          <w:szCs w:val="28"/>
        </w:rPr>
        <w:t>2</w:t>
      </w:r>
      <w:r w:rsidR="00B637E4" w:rsidRPr="00841F1A">
        <w:rPr>
          <w:b/>
          <w:bCs/>
          <w:color w:val="000000"/>
          <w:szCs w:val="28"/>
        </w:rPr>
        <w:t>5</w:t>
      </w:r>
      <w:r w:rsidRPr="00841F1A">
        <w:rPr>
          <w:b/>
          <w:bCs/>
          <w:szCs w:val="28"/>
        </w:rPr>
        <w:t>.03.2023-</w:t>
      </w:r>
      <w:r w:rsidR="00EC37B5" w:rsidRPr="00841F1A">
        <w:rPr>
          <w:b/>
          <w:bCs/>
          <w:color w:val="000000"/>
          <w:szCs w:val="28"/>
        </w:rPr>
        <w:t>2</w:t>
      </w:r>
      <w:r w:rsidR="00B637E4" w:rsidRPr="00841F1A">
        <w:rPr>
          <w:b/>
          <w:bCs/>
          <w:color w:val="000000"/>
          <w:szCs w:val="28"/>
        </w:rPr>
        <w:t>7</w:t>
      </w:r>
      <w:r w:rsidRPr="00841F1A">
        <w:rPr>
          <w:b/>
          <w:bCs/>
          <w:color w:val="000000"/>
          <w:szCs w:val="28"/>
        </w:rPr>
        <w:t>.</w:t>
      </w:r>
      <w:r w:rsidRPr="00841F1A">
        <w:rPr>
          <w:b/>
          <w:bCs/>
          <w:szCs w:val="28"/>
        </w:rPr>
        <w:t>03.2023.</w:t>
      </w:r>
    </w:p>
    <w:p w:rsidR="00841F1A" w:rsidRPr="00841F1A" w:rsidRDefault="00DB1280" w:rsidP="00841F1A">
      <w:pPr>
        <w:ind w:firstLine="709"/>
        <w:jc w:val="both"/>
        <w:rPr>
          <w:color w:val="000000"/>
          <w:szCs w:val="28"/>
        </w:rPr>
      </w:pPr>
      <w:r w:rsidRPr="00841F1A">
        <w:rPr>
          <w:rFonts w:eastAsia="SimSun"/>
          <w:b/>
          <w:bCs/>
          <w:color w:val="000000"/>
          <w:szCs w:val="28"/>
          <w:lang w:eastAsia="ar-SA"/>
        </w:rPr>
        <w:t>2</w:t>
      </w:r>
      <w:r w:rsidR="00B637E4" w:rsidRPr="00841F1A">
        <w:rPr>
          <w:rFonts w:eastAsia="SimSun"/>
          <w:b/>
          <w:bCs/>
          <w:color w:val="000000"/>
          <w:szCs w:val="28"/>
          <w:lang w:eastAsia="ar-SA"/>
        </w:rPr>
        <w:t>5</w:t>
      </w:r>
      <w:r w:rsidRPr="00841F1A">
        <w:rPr>
          <w:rFonts w:eastAsia="SimSun"/>
          <w:b/>
          <w:bCs/>
          <w:color w:val="000000"/>
          <w:szCs w:val="28"/>
          <w:lang w:eastAsia="ar-SA"/>
        </w:rPr>
        <w:t>.</w:t>
      </w:r>
      <w:r w:rsidRPr="00841F1A">
        <w:rPr>
          <w:rFonts w:eastAsia="SimSun"/>
          <w:b/>
          <w:bCs/>
          <w:szCs w:val="28"/>
          <w:lang w:eastAsia="ar-SA"/>
        </w:rPr>
        <w:t>03.2023</w:t>
      </w:r>
      <w:r w:rsidRPr="00841F1A">
        <w:t xml:space="preserve"> </w:t>
      </w:r>
      <w:r w:rsidR="00841F1A" w:rsidRPr="00841F1A">
        <w:rPr>
          <w:color w:val="000000"/>
          <w:szCs w:val="28"/>
        </w:rPr>
        <w:t xml:space="preserve">Облачная погода, ночью с прояснениями. Ночью без существенных осадков, днем по республике небольшой дождь, по северу                      до </w:t>
      </w:r>
      <w:proofErr w:type="gramStart"/>
      <w:r w:rsidR="00841F1A" w:rsidRPr="00841F1A">
        <w:rPr>
          <w:color w:val="000000"/>
          <w:szCs w:val="28"/>
        </w:rPr>
        <w:t>умеренного</w:t>
      </w:r>
      <w:proofErr w:type="gramEnd"/>
      <w:r w:rsidR="00841F1A" w:rsidRPr="00841F1A">
        <w:rPr>
          <w:color w:val="000000"/>
          <w:szCs w:val="28"/>
        </w:rPr>
        <w:t>.  Ветер южный, юго-западный 7-12</w:t>
      </w:r>
      <w:r w:rsidR="00841F1A" w:rsidRPr="00841F1A">
        <w:rPr>
          <w:color w:val="000000"/>
          <w:szCs w:val="28"/>
        </w:rPr>
        <w:t xml:space="preserve"> </w:t>
      </w:r>
      <w:r w:rsidR="00841F1A" w:rsidRPr="00841F1A">
        <w:rPr>
          <w:color w:val="000000"/>
          <w:szCs w:val="28"/>
        </w:rPr>
        <w:t>м/с. Температура воздуха ночью 0,+5</w:t>
      </w:r>
      <w:proofErr w:type="gramStart"/>
      <w:r w:rsidR="00841F1A" w:rsidRPr="00841F1A">
        <w:rPr>
          <w:color w:val="000000"/>
          <w:szCs w:val="28"/>
        </w:rPr>
        <w:t>°</w:t>
      </w:r>
      <w:r w:rsidR="00841F1A" w:rsidRPr="00841F1A">
        <w:rPr>
          <w:color w:val="000000"/>
          <w:szCs w:val="28"/>
        </w:rPr>
        <w:t>С</w:t>
      </w:r>
      <w:proofErr w:type="gramEnd"/>
      <w:r w:rsidR="00841F1A" w:rsidRPr="00841F1A">
        <w:rPr>
          <w:color w:val="000000"/>
          <w:szCs w:val="28"/>
        </w:rPr>
        <w:t>, при прояснениях до -5°</w:t>
      </w:r>
      <w:r w:rsidR="00841F1A" w:rsidRPr="00841F1A">
        <w:rPr>
          <w:color w:val="000000"/>
          <w:szCs w:val="28"/>
        </w:rPr>
        <w:t>С</w:t>
      </w:r>
      <w:r w:rsidR="00841F1A" w:rsidRPr="00841F1A">
        <w:rPr>
          <w:color w:val="000000"/>
          <w:szCs w:val="28"/>
        </w:rPr>
        <w:t>, днем +4,+9°</w:t>
      </w:r>
      <w:r w:rsidR="00841F1A" w:rsidRPr="00841F1A">
        <w:rPr>
          <w:color w:val="000000"/>
          <w:szCs w:val="28"/>
        </w:rPr>
        <w:t>С</w:t>
      </w:r>
      <w:r w:rsidR="00841F1A" w:rsidRPr="00841F1A">
        <w:rPr>
          <w:color w:val="000000"/>
          <w:szCs w:val="28"/>
        </w:rPr>
        <w:t>.</w:t>
      </w:r>
    </w:p>
    <w:p w:rsidR="00841F1A" w:rsidRPr="00841F1A" w:rsidRDefault="00841F1A" w:rsidP="00841F1A">
      <w:pPr>
        <w:ind w:firstLine="709"/>
        <w:jc w:val="both"/>
        <w:rPr>
          <w:color w:val="000000"/>
          <w:szCs w:val="28"/>
        </w:rPr>
      </w:pPr>
      <w:r w:rsidRPr="00841F1A">
        <w:rPr>
          <w:color w:val="000000"/>
          <w:szCs w:val="28"/>
        </w:rPr>
        <w:t>На автодорогах ночью и утром местами туман, видимость 500-1000</w:t>
      </w:r>
      <w:r w:rsidRPr="00841F1A">
        <w:rPr>
          <w:color w:val="000000"/>
          <w:szCs w:val="28"/>
        </w:rPr>
        <w:t xml:space="preserve"> </w:t>
      </w:r>
      <w:r w:rsidRPr="00841F1A">
        <w:rPr>
          <w:color w:val="000000"/>
          <w:szCs w:val="28"/>
        </w:rPr>
        <w:t>м.</w:t>
      </w:r>
    </w:p>
    <w:p w:rsidR="00831C60" w:rsidRPr="00841F1A" w:rsidRDefault="00EC37B5" w:rsidP="00841F1A">
      <w:pPr>
        <w:ind w:firstLine="709"/>
        <w:jc w:val="both"/>
        <w:rPr>
          <w:b/>
          <w:bCs/>
          <w:color w:val="000000"/>
          <w:szCs w:val="28"/>
        </w:rPr>
      </w:pPr>
      <w:r w:rsidRPr="00841F1A">
        <w:rPr>
          <w:b/>
          <w:bCs/>
          <w:color w:val="000000"/>
          <w:szCs w:val="28"/>
        </w:rPr>
        <w:t>2</w:t>
      </w:r>
      <w:r w:rsidR="00B637E4" w:rsidRPr="00841F1A">
        <w:rPr>
          <w:b/>
          <w:bCs/>
          <w:color w:val="000000"/>
          <w:szCs w:val="28"/>
        </w:rPr>
        <w:t>6</w:t>
      </w:r>
      <w:r w:rsidRPr="00841F1A">
        <w:rPr>
          <w:b/>
          <w:bCs/>
          <w:color w:val="000000"/>
          <w:szCs w:val="28"/>
        </w:rPr>
        <w:t>.03</w:t>
      </w:r>
      <w:r w:rsidR="00965E2B" w:rsidRPr="00841F1A">
        <w:rPr>
          <w:b/>
          <w:bCs/>
          <w:color w:val="000000"/>
          <w:szCs w:val="28"/>
        </w:rPr>
        <w:t>.2023</w:t>
      </w:r>
      <w:r w:rsidR="00D83088" w:rsidRPr="00841F1A">
        <w:rPr>
          <w:b/>
          <w:bCs/>
          <w:color w:val="000000"/>
          <w:szCs w:val="28"/>
        </w:rPr>
        <w:t xml:space="preserve"> </w:t>
      </w:r>
      <w:r w:rsidR="00841F1A" w:rsidRPr="00841F1A">
        <w:rPr>
          <w:bCs/>
          <w:color w:val="000000"/>
          <w:szCs w:val="28"/>
        </w:rPr>
        <w:t>Облачная погода с прояснениями Ночью без существенных осадков, днем местами небольшой дождь. Ветер юго-западный, южный 5-10 м/с, порывы до 14 м/с. Температура воздуха ночью -1,+4</w:t>
      </w:r>
      <w:proofErr w:type="gramStart"/>
      <w:r w:rsidR="00841F1A" w:rsidRPr="00841F1A">
        <w:rPr>
          <w:bCs/>
          <w:color w:val="000000"/>
          <w:szCs w:val="28"/>
        </w:rPr>
        <w:t>°С</w:t>
      </w:r>
      <w:proofErr w:type="gramEnd"/>
      <w:r w:rsidR="00841F1A" w:rsidRPr="00841F1A">
        <w:rPr>
          <w:bCs/>
          <w:color w:val="000000"/>
          <w:szCs w:val="28"/>
        </w:rPr>
        <w:t>, днем +8,+13°С.</w:t>
      </w:r>
    </w:p>
    <w:p w:rsidR="00126AD0" w:rsidRDefault="00EC37B5">
      <w:pPr>
        <w:ind w:firstLine="709"/>
        <w:jc w:val="both"/>
        <w:rPr>
          <w:bCs/>
          <w:color w:val="000000"/>
          <w:szCs w:val="28"/>
        </w:rPr>
      </w:pPr>
      <w:r w:rsidRPr="00841F1A">
        <w:rPr>
          <w:b/>
          <w:bCs/>
          <w:color w:val="000000"/>
          <w:szCs w:val="28"/>
        </w:rPr>
        <w:t>2</w:t>
      </w:r>
      <w:r w:rsidR="00B637E4" w:rsidRPr="00841F1A">
        <w:rPr>
          <w:b/>
          <w:bCs/>
          <w:color w:val="000000"/>
          <w:szCs w:val="28"/>
        </w:rPr>
        <w:t>7</w:t>
      </w:r>
      <w:r w:rsidR="00DB1280" w:rsidRPr="00841F1A">
        <w:rPr>
          <w:b/>
          <w:bCs/>
          <w:color w:val="000000"/>
          <w:szCs w:val="28"/>
        </w:rPr>
        <w:t>.03.2023</w:t>
      </w:r>
      <w:r w:rsidR="00DB1280" w:rsidRPr="00841F1A">
        <w:rPr>
          <w:color w:val="000000"/>
          <w:szCs w:val="28"/>
        </w:rPr>
        <w:t xml:space="preserve"> </w:t>
      </w:r>
      <w:r w:rsidR="00841F1A" w:rsidRPr="00841F1A">
        <w:rPr>
          <w:bCs/>
          <w:color w:val="000000"/>
          <w:szCs w:val="28"/>
        </w:rPr>
        <w:t>Переменная облачность. Без существенных осадков. Ветер юго-западный 5-10 м/с, порывы до 14 м/с. Температура воздуха ночью +1,+6</w:t>
      </w:r>
      <w:proofErr w:type="gramStart"/>
      <w:r w:rsidR="00841F1A" w:rsidRPr="00841F1A">
        <w:rPr>
          <w:bCs/>
          <w:color w:val="000000"/>
          <w:szCs w:val="28"/>
        </w:rPr>
        <w:t>°С</w:t>
      </w:r>
      <w:proofErr w:type="gramEnd"/>
      <w:r w:rsidR="00841F1A" w:rsidRPr="00841F1A">
        <w:rPr>
          <w:bCs/>
          <w:color w:val="000000"/>
          <w:szCs w:val="28"/>
        </w:rPr>
        <w:t>, днем +9,+14°С.</w:t>
      </w:r>
    </w:p>
    <w:p w:rsidR="00D83088" w:rsidRDefault="00D83088">
      <w:pPr>
        <w:ind w:firstLine="709"/>
        <w:jc w:val="both"/>
        <w:rPr>
          <w:bCs/>
          <w:color w:val="000000"/>
          <w:szCs w:val="28"/>
        </w:rPr>
      </w:pPr>
    </w:p>
    <w:p w:rsidR="00126AD0" w:rsidRDefault="00DB1280">
      <w:pPr>
        <w:ind w:firstLine="709"/>
        <w:jc w:val="both"/>
        <w:rPr>
          <w:b/>
          <w:color w:val="000000"/>
          <w:szCs w:val="28"/>
        </w:rPr>
      </w:pPr>
      <w:r>
        <w:rPr>
          <w:b/>
          <w:szCs w:val="28"/>
        </w:rPr>
        <w:t>2.1.1 Прогноз гидрологической обстановки</w:t>
      </w:r>
      <w:r>
        <w:rPr>
          <w:b/>
          <w:color w:val="000000"/>
          <w:szCs w:val="28"/>
        </w:rPr>
        <w:t xml:space="preserve"> </w:t>
      </w:r>
    </w:p>
    <w:p w:rsidR="00126AD0" w:rsidRDefault="00DB1280">
      <w:pPr>
        <w:ind w:firstLine="709"/>
        <w:jc w:val="both"/>
      </w:pPr>
      <w:r>
        <w:rPr>
          <w:rFonts w:eastAsia="Times New Roman" w:cs="Times New Roman"/>
          <w:color w:val="000000"/>
          <w:szCs w:val="28"/>
          <w:lang w:eastAsia="zh-CN"/>
        </w:rPr>
        <w:t xml:space="preserve">В связи с интенсивным снеготаянием ожидается </w:t>
      </w:r>
      <w:r w:rsidR="000A4B02">
        <w:rPr>
          <w:rFonts w:eastAsia="Times New Roman" w:cs="Times New Roman"/>
          <w:color w:val="000000"/>
          <w:szCs w:val="28"/>
          <w:lang w:eastAsia="zh-CN"/>
        </w:rPr>
        <w:t>затопление</w:t>
      </w:r>
      <w:r>
        <w:rPr>
          <w:rFonts w:eastAsia="Times New Roman" w:cs="Times New Roman"/>
          <w:color w:val="000000"/>
          <w:szCs w:val="28"/>
          <w:lang w:eastAsia="zh-CN"/>
        </w:rPr>
        <w:t xml:space="preserve"> талыми водами пониженных участков.</w:t>
      </w:r>
    </w:p>
    <w:p w:rsidR="00126AD0" w:rsidRDefault="00DB1280">
      <w:pPr>
        <w:ind w:firstLine="709"/>
        <w:jc w:val="both"/>
      </w:pPr>
      <w:r>
        <w:rPr>
          <w:rFonts w:eastAsia="Times New Roman" w:cs="Times New Roman"/>
          <w:color w:val="000000"/>
          <w:szCs w:val="28"/>
          <w:lang w:eastAsia="zh-CN"/>
        </w:rPr>
        <w:t xml:space="preserve">На степных реках происходит постепенное разрушение ледового покрова, в связи с этим возможно образование заторов льда с выходом воды на пойму и </w:t>
      </w:r>
      <w:r w:rsidR="000A4B02">
        <w:rPr>
          <w:rFonts w:eastAsia="Times New Roman" w:cs="Times New Roman"/>
          <w:color w:val="000000"/>
          <w:szCs w:val="28"/>
          <w:lang w:eastAsia="zh-CN"/>
        </w:rPr>
        <w:t>затопление</w:t>
      </w:r>
      <w:r>
        <w:rPr>
          <w:rFonts w:eastAsia="Times New Roman" w:cs="Times New Roman"/>
          <w:color w:val="000000"/>
          <w:szCs w:val="28"/>
          <w:lang w:eastAsia="zh-CN"/>
        </w:rPr>
        <w:t xml:space="preserve"> населенных пунктов.</w:t>
      </w:r>
    </w:p>
    <w:p w:rsidR="00126AD0" w:rsidRDefault="00126AD0">
      <w:pPr>
        <w:ind w:firstLine="709"/>
        <w:jc w:val="both"/>
        <w:rPr>
          <w:b/>
          <w:color w:val="000000"/>
          <w:szCs w:val="28"/>
        </w:rPr>
      </w:pPr>
    </w:p>
    <w:p w:rsidR="00126AD0" w:rsidRDefault="00DB1280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Риски возникновения происшествий, ЧС на водных объектах</w:t>
      </w:r>
    </w:p>
    <w:p w:rsidR="00126AD0" w:rsidRDefault="00DB1280">
      <w:pPr>
        <w:tabs>
          <w:tab w:val="left" w:pos="709"/>
          <w:tab w:val="left" w:pos="9639"/>
        </w:tabs>
        <w:ind w:firstLine="709"/>
        <w:jc w:val="both"/>
        <w:rPr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eastAsia="zh-CN"/>
        </w:rPr>
        <w:t>Увеличивается риск провалов людей и техники под лед на водных объектах республики: на реках, озерах, водохранилищах.</w:t>
      </w:r>
    </w:p>
    <w:p w:rsidR="00126AD0" w:rsidRDefault="00DB128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ind w:firstLine="709"/>
        <w:jc w:val="both"/>
        <w:rPr>
          <w:color w:val="000000"/>
          <w:szCs w:val="28"/>
        </w:rPr>
      </w:pPr>
      <w:proofErr w:type="gramStart"/>
      <w:r>
        <w:rPr>
          <w:rFonts w:eastAsia="SimSun" w:cs="Times New Roman"/>
          <w:color w:val="000000"/>
          <w:szCs w:val="28"/>
          <w:lang w:eastAsia="zh-CN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оз. </w:t>
      </w:r>
      <w:proofErr w:type="spellStart"/>
      <w:r>
        <w:rPr>
          <w:rFonts w:eastAsia="SimSun" w:cs="Times New Roman"/>
          <w:color w:val="000000"/>
          <w:szCs w:val="28"/>
          <w:lang w:eastAsia="zh-CN"/>
        </w:rPr>
        <w:t>Шамсутдин</w:t>
      </w:r>
      <w:proofErr w:type="spellEnd"/>
      <w:r>
        <w:rPr>
          <w:rFonts w:eastAsia="SimSun" w:cs="Times New Roman"/>
          <w:color w:val="000000"/>
          <w:szCs w:val="28"/>
          <w:lang w:eastAsia="zh-CN"/>
        </w:rPr>
        <w:t xml:space="preserve"> </w:t>
      </w:r>
      <w:proofErr w:type="spellStart"/>
      <w:r>
        <w:rPr>
          <w:rFonts w:eastAsia="SimSun" w:cs="Times New Roman"/>
          <w:color w:val="000000"/>
          <w:szCs w:val="28"/>
          <w:lang w:eastAsia="zh-CN"/>
        </w:rPr>
        <w:t>Бирского</w:t>
      </w:r>
      <w:proofErr w:type="spellEnd"/>
      <w:r>
        <w:rPr>
          <w:rFonts w:eastAsia="SimSun" w:cs="Times New Roman"/>
          <w:color w:val="000000"/>
          <w:szCs w:val="28"/>
          <w:lang w:eastAsia="zh-CN"/>
        </w:rPr>
        <w:t xml:space="preserve"> района, оз. </w:t>
      </w:r>
      <w:proofErr w:type="spellStart"/>
      <w:r>
        <w:rPr>
          <w:rFonts w:eastAsia="SimSun" w:cs="Times New Roman"/>
          <w:color w:val="000000"/>
          <w:szCs w:val="28"/>
          <w:lang w:eastAsia="zh-CN"/>
        </w:rPr>
        <w:t>Аслыкуль</w:t>
      </w:r>
      <w:proofErr w:type="spellEnd"/>
      <w:r>
        <w:rPr>
          <w:rFonts w:eastAsia="SimSun" w:cs="Times New Roman"/>
          <w:color w:val="000000"/>
          <w:szCs w:val="28"/>
          <w:lang w:eastAsia="zh-CN"/>
        </w:rPr>
        <w:t xml:space="preserve"> с. Алга </w:t>
      </w:r>
      <w:proofErr w:type="spellStart"/>
      <w:r>
        <w:rPr>
          <w:rFonts w:eastAsia="SimSun" w:cs="Times New Roman"/>
          <w:color w:val="000000"/>
          <w:szCs w:val="28"/>
          <w:lang w:eastAsia="zh-CN"/>
        </w:rPr>
        <w:t>Давлекановского</w:t>
      </w:r>
      <w:proofErr w:type="spellEnd"/>
      <w:r>
        <w:rPr>
          <w:rFonts w:eastAsia="SimSun" w:cs="Times New Roman"/>
          <w:color w:val="000000"/>
          <w:szCs w:val="28"/>
          <w:lang w:eastAsia="zh-CN"/>
        </w:rPr>
        <w:t xml:space="preserve"> района, </w:t>
      </w:r>
      <w:proofErr w:type="spellStart"/>
      <w:r>
        <w:rPr>
          <w:rFonts w:eastAsia="SimSun" w:cs="Times New Roman"/>
          <w:color w:val="000000"/>
          <w:szCs w:val="28"/>
          <w:lang w:eastAsia="zh-CN"/>
        </w:rPr>
        <w:t>Туймазинское</w:t>
      </w:r>
      <w:proofErr w:type="spellEnd"/>
      <w:r>
        <w:rPr>
          <w:rFonts w:eastAsia="SimSun" w:cs="Times New Roman"/>
          <w:color w:val="000000"/>
          <w:szCs w:val="28"/>
          <w:lang w:eastAsia="zh-CN"/>
        </w:rPr>
        <w:t xml:space="preserve"> </w:t>
      </w:r>
      <w:proofErr w:type="spellStart"/>
      <w:r>
        <w:rPr>
          <w:rFonts w:eastAsia="SimSun" w:cs="Times New Roman"/>
          <w:color w:val="000000"/>
          <w:szCs w:val="28"/>
          <w:lang w:eastAsia="zh-CN"/>
        </w:rPr>
        <w:t>вдхрн</w:t>
      </w:r>
      <w:proofErr w:type="spellEnd"/>
      <w:r>
        <w:rPr>
          <w:rFonts w:eastAsia="SimSun" w:cs="Times New Roman"/>
          <w:color w:val="000000"/>
          <w:szCs w:val="28"/>
          <w:lang w:eastAsia="zh-CN"/>
        </w:rPr>
        <w:t xml:space="preserve">. г. Туймазы, оз. </w:t>
      </w:r>
      <w:proofErr w:type="spellStart"/>
      <w:r>
        <w:rPr>
          <w:rFonts w:eastAsia="SimSun" w:cs="Times New Roman"/>
          <w:color w:val="000000"/>
          <w:szCs w:val="28"/>
          <w:lang w:eastAsia="zh-CN"/>
        </w:rPr>
        <w:t>Кандрыкуль</w:t>
      </w:r>
      <w:proofErr w:type="spellEnd"/>
      <w:r>
        <w:rPr>
          <w:rFonts w:eastAsia="SimSun" w:cs="Times New Roman"/>
          <w:color w:val="000000"/>
          <w:szCs w:val="28"/>
          <w:lang w:eastAsia="zh-CN"/>
        </w:rPr>
        <w:br/>
        <w:t xml:space="preserve">с. Кандры </w:t>
      </w:r>
      <w:proofErr w:type="spellStart"/>
      <w:r>
        <w:rPr>
          <w:rFonts w:eastAsia="SimSun" w:cs="Times New Roman"/>
          <w:color w:val="000000"/>
          <w:szCs w:val="28"/>
          <w:lang w:eastAsia="zh-CN"/>
        </w:rPr>
        <w:t>Туймазинского</w:t>
      </w:r>
      <w:proofErr w:type="spellEnd"/>
      <w:r>
        <w:rPr>
          <w:rFonts w:eastAsia="SimSun" w:cs="Times New Roman"/>
          <w:color w:val="000000"/>
          <w:szCs w:val="28"/>
          <w:lang w:eastAsia="zh-CN"/>
        </w:rPr>
        <w:t xml:space="preserve"> района, р. Кама с. </w:t>
      </w:r>
      <w:proofErr w:type="spellStart"/>
      <w:r>
        <w:rPr>
          <w:rFonts w:eastAsia="SimSun" w:cs="Times New Roman"/>
          <w:color w:val="000000"/>
          <w:szCs w:val="28"/>
          <w:lang w:eastAsia="zh-CN"/>
        </w:rPr>
        <w:t>Николо</w:t>
      </w:r>
      <w:proofErr w:type="spellEnd"/>
      <w:r>
        <w:rPr>
          <w:rFonts w:eastAsia="SimSun" w:cs="Times New Roman"/>
          <w:color w:val="000000"/>
          <w:szCs w:val="28"/>
          <w:lang w:eastAsia="zh-CN"/>
        </w:rPr>
        <w:t xml:space="preserve">-Березовка </w:t>
      </w:r>
      <w:proofErr w:type="spellStart"/>
      <w:r>
        <w:rPr>
          <w:rFonts w:eastAsia="SimSun" w:cs="Times New Roman"/>
          <w:color w:val="000000"/>
          <w:szCs w:val="28"/>
          <w:lang w:eastAsia="zh-CN"/>
        </w:rPr>
        <w:t>Краснокамского</w:t>
      </w:r>
      <w:proofErr w:type="spellEnd"/>
      <w:r>
        <w:rPr>
          <w:rFonts w:eastAsia="SimSun" w:cs="Times New Roman"/>
          <w:color w:val="000000"/>
          <w:szCs w:val="28"/>
          <w:lang w:eastAsia="zh-CN"/>
        </w:rPr>
        <w:t xml:space="preserve"> района, Павловское </w:t>
      </w:r>
      <w:proofErr w:type="spellStart"/>
      <w:r>
        <w:rPr>
          <w:rFonts w:eastAsia="SimSun" w:cs="Times New Roman"/>
          <w:color w:val="000000"/>
          <w:szCs w:val="28"/>
          <w:lang w:eastAsia="zh-CN"/>
        </w:rPr>
        <w:t>вдхрн</w:t>
      </w:r>
      <w:proofErr w:type="spellEnd"/>
      <w:r>
        <w:rPr>
          <w:rFonts w:eastAsia="SimSun" w:cs="Times New Roman"/>
          <w:color w:val="000000"/>
          <w:szCs w:val="28"/>
          <w:lang w:eastAsia="zh-CN"/>
        </w:rPr>
        <w:t xml:space="preserve">. с. Павловка </w:t>
      </w:r>
      <w:proofErr w:type="spellStart"/>
      <w:r>
        <w:rPr>
          <w:rFonts w:eastAsia="SimSun" w:cs="Times New Roman"/>
          <w:color w:val="000000"/>
          <w:szCs w:val="28"/>
          <w:lang w:eastAsia="zh-CN"/>
        </w:rPr>
        <w:t>Нуримановского</w:t>
      </w:r>
      <w:proofErr w:type="spellEnd"/>
      <w:r>
        <w:rPr>
          <w:rFonts w:eastAsia="SimSun" w:cs="Times New Roman"/>
          <w:color w:val="000000"/>
          <w:szCs w:val="28"/>
          <w:lang w:eastAsia="zh-CN"/>
        </w:rPr>
        <w:t xml:space="preserve"> района, р. Уфа г. Уфа, р. Белая г. Уфа, оз</w:t>
      </w:r>
      <w:proofErr w:type="gramEnd"/>
      <w:r>
        <w:rPr>
          <w:rFonts w:eastAsia="SimSun" w:cs="Times New Roman"/>
          <w:color w:val="000000"/>
          <w:szCs w:val="28"/>
          <w:lang w:eastAsia="zh-CN"/>
        </w:rPr>
        <w:t xml:space="preserve">. Банное пос. </w:t>
      </w:r>
      <w:proofErr w:type="spellStart"/>
      <w:r>
        <w:rPr>
          <w:rFonts w:eastAsia="SimSun" w:cs="Times New Roman"/>
          <w:color w:val="000000"/>
          <w:szCs w:val="28"/>
          <w:lang w:eastAsia="zh-CN"/>
        </w:rPr>
        <w:t>Кусимовский</w:t>
      </w:r>
      <w:proofErr w:type="spellEnd"/>
      <w:r>
        <w:rPr>
          <w:rFonts w:eastAsia="SimSun" w:cs="Times New Roman"/>
          <w:color w:val="000000"/>
          <w:szCs w:val="28"/>
          <w:lang w:eastAsia="zh-CN"/>
        </w:rPr>
        <w:t xml:space="preserve"> рудник </w:t>
      </w:r>
      <w:proofErr w:type="spellStart"/>
      <w:r>
        <w:rPr>
          <w:rFonts w:eastAsia="SimSun" w:cs="Times New Roman"/>
          <w:color w:val="000000"/>
          <w:szCs w:val="28"/>
          <w:lang w:eastAsia="zh-CN"/>
        </w:rPr>
        <w:lastRenderedPageBreak/>
        <w:t>Абзелиловского</w:t>
      </w:r>
      <w:proofErr w:type="spellEnd"/>
      <w:r>
        <w:rPr>
          <w:rFonts w:eastAsia="SimSun" w:cs="Times New Roman"/>
          <w:color w:val="000000"/>
          <w:szCs w:val="28"/>
          <w:lang w:eastAsia="zh-CN"/>
        </w:rPr>
        <w:t xml:space="preserve"> района, оз. Белое с. Белое Озеро </w:t>
      </w:r>
      <w:proofErr w:type="spellStart"/>
      <w:r>
        <w:rPr>
          <w:rFonts w:eastAsia="SimSun" w:cs="Times New Roman"/>
          <w:color w:val="000000"/>
          <w:szCs w:val="28"/>
          <w:lang w:eastAsia="zh-CN"/>
        </w:rPr>
        <w:t>Гафурийского</w:t>
      </w:r>
      <w:proofErr w:type="spellEnd"/>
      <w:r>
        <w:rPr>
          <w:rFonts w:eastAsia="SimSun" w:cs="Times New Roman"/>
          <w:color w:val="000000"/>
          <w:szCs w:val="28"/>
          <w:lang w:eastAsia="zh-CN"/>
        </w:rPr>
        <w:t xml:space="preserve"> района, </w:t>
      </w:r>
      <w:proofErr w:type="spellStart"/>
      <w:r>
        <w:rPr>
          <w:rFonts w:eastAsia="SimSun" w:cs="Times New Roman"/>
          <w:color w:val="000000"/>
          <w:szCs w:val="28"/>
          <w:lang w:eastAsia="zh-CN"/>
        </w:rPr>
        <w:t>Нугушское</w:t>
      </w:r>
      <w:proofErr w:type="spellEnd"/>
      <w:r>
        <w:rPr>
          <w:rFonts w:eastAsia="SimSun" w:cs="Times New Roman"/>
          <w:color w:val="000000"/>
          <w:szCs w:val="28"/>
          <w:lang w:eastAsia="zh-CN"/>
        </w:rPr>
        <w:t xml:space="preserve"> </w:t>
      </w:r>
      <w:proofErr w:type="spellStart"/>
      <w:r>
        <w:rPr>
          <w:rFonts w:eastAsia="SimSun" w:cs="Times New Roman"/>
          <w:color w:val="000000"/>
          <w:szCs w:val="28"/>
          <w:lang w:eastAsia="zh-CN"/>
        </w:rPr>
        <w:t>вдхр</w:t>
      </w:r>
      <w:proofErr w:type="spellEnd"/>
      <w:r>
        <w:rPr>
          <w:rFonts w:eastAsia="SimSun" w:cs="Times New Roman"/>
          <w:color w:val="000000"/>
          <w:szCs w:val="28"/>
          <w:lang w:eastAsia="zh-CN"/>
        </w:rPr>
        <w:t xml:space="preserve">. с. </w:t>
      </w:r>
      <w:proofErr w:type="spellStart"/>
      <w:r>
        <w:rPr>
          <w:rFonts w:eastAsia="SimSun" w:cs="Times New Roman"/>
          <w:color w:val="000000"/>
          <w:szCs w:val="28"/>
          <w:lang w:eastAsia="zh-CN"/>
        </w:rPr>
        <w:t>Нугуш</w:t>
      </w:r>
      <w:proofErr w:type="spellEnd"/>
      <w:r>
        <w:rPr>
          <w:rFonts w:eastAsia="SimSun" w:cs="Times New Roman"/>
          <w:color w:val="000000"/>
          <w:szCs w:val="28"/>
          <w:lang w:eastAsia="zh-CN"/>
        </w:rPr>
        <w:t xml:space="preserve"> </w:t>
      </w:r>
      <w:proofErr w:type="spellStart"/>
      <w:r>
        <w:rPr>
          <w:rFonts w:eastAsia="SimSun" w:cs="Times New Roman"/>
          <w:color w:val="000000"/>
          <w:szCs w:val="28"/>
          <w:lang w:eastAsia="zh-CN"/>
        </w:rPr>
        <w:t>Мелеузовского</w:t>
      </w:r>
      <w:proofErr w:type="spellEnd"/>
      <w:r>
        <w:rPr>
          <w:rFonts w:eastAsia="SimSun" w:cs="Times New Roman"/>
          <w:color w:val="000000"/>
          <w:szCs w:val="28"/>
          <w:lang w:eastAsia="zh-CN"/>
        </w:rPr>
        <w:t xml:space="preserve"> района.</w:t>
      </w:r>
    </w:p>
    <w:p w:rsidR="00126AD0" w:rsidRDefault="00126AD0">
      <w:pPr>
        <w:tabs>
          <w:tab w:val="left" w:pos="709"/>
          <w:tab w:val="left" w:pos="9639"/>
        </w:tabs>
        <w:ind w:firstLine="709"/>
        <w:jc w:val="both"/>
        <w:rPr>
          <w:color w:val="000000"/>
          <w:szCs w:val="28"/>
        </w:rPr>
      </w:pPr>
    </w:p>
    <w:p w:rsidR="00126AD0" w:rsidRDefault="00DB1280">
      <w:pPr>
        <w:tabs>
          <w:tab w:val="left" w:pos="709"/>
          <w:tab w:val="left" w:pos="9639"/>
        </w:tabs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b/>
          <w:color w:val="000000"/>
          <w:szCs w:val="28"/>
        </w:rPr>
        <w:t xml:space="preserve">2.1.2 </w:t>
      </w:r>
      <w:r>
        <w:rPr>
          <w:b/>
          <w:szCs w:val="28"/>
        </w:rPr>
        <w:t>Прогноз геофизической и геологической обстановки</w:t>
      </w:r>
    </w:p>
    <w:p w:rsidR="00DD0B30" w:rsidRPr="00DD0B30" w:rsidRDefault="00DD0B30" w:rsidP="00DD0B30">
      <w:pPr>
        <w:ind w:firstLine="709"/>
        <w:contextualSpacing/>
        <w:jc w:val="both"/>
        <w:rPr>
          <w:rFonts w:eastAsia="Times New Roman" w:cs="Times New Roman"/>
          <w:szCs w:val="28"/>
          <w:lang w:eastAsia="zh-CN"/>
        </w:rPr>
      </w:pPr>
      <w:r w:rsidRPr="00DD0B30">
        <w:rPr>
          <w:rFonts w:eastAsia="Times New Roman" w:cs="Times New Roman"/>
          <w:szCs w:val="28"/>
          <w:lang w:eastAsia="zh-CN"/>
        </w:rPr>
        <w:t xml:space="preserve">В связи с прохождением </w:t>
      </w:r>
      <w:proofErr w:type="spellStart"/>
      <w:r w:rsidRPr="00DD0B30">
        <w:rPr>
          <w:rFonts w:eastAsia="Times New Roman" w:cs="Times New Roman"/>
          <w:szCs w:val="28"/>
          <w:lang w:eastAsia="zh-CN"/>
        </w:rPr>
        <w:t>паводкоопасного</w:t>
      </w:r>
      <w:proofErr w:type="spellEnd"/>
      <w:r w:rsidRPr="00DD0B30">
        <w:rPr>
          <w:rFonts w:eastAsia="Times New Roman" w:cs="Times New Roman"/>
          <w:szCs w:val="28"/>
          <w:lang w:eastAsia="zh-CN"/>
        </w:rPr>
        <w:t xml:space="preserve"> периода возможно активация </w:t>
      </w:r>
      <w:r w:rsidR="008D271C">
        <w:rPr>
          <w:rFonts w:eastAsia="Times New Roman" w:cs="Times New Roman"/>
          <w:szCs w:val="28"/>
          <w:lang w:eastAsia="zh-CN"/>
        </w:rPr>
        <w:t xml:space="preserve">карстовых процессов, овражной </w:t>
      </w:r>
      <w:r w:rsidRPr="00DD0B30">
        <w:rPr>
          <w:rFonts w:eastAsia="Times New Roman" w:cs="Times New Roman"/>
          <w:szCs w:val="28"/>
          <w:lang w:eastAsia="zh-CN"/>
        </w:rPr>
        <w:t>э</w:t>
      </w:r>
      <w:r w:rsidR="008D271C">
        <w:rPr>
          <w:rFonts w:eastAsia="Times New Roman" w:cs="Times New Roman"/>
          <w:szCs w:val="28"/>
          <w:lang w:eastAsia="zh-CN"/>
        </w:rPr>
        <w:t>розии</w:t>
      </w:r>
      <w:r w:rsidRPr="00DD0B30">
        <w:rPr>
          <w:rFonts w:eastAsia="Times New Roman" w:cs="Times New Roman"/>
          <w:szCs w:val="28"/>
          <w:lang w:eastAsia="zh-CN"/>
        </w:rPr>
        <w:t xml:space="preserve">. Существует риск </w:t>
      </w:r>
      <w:r w:rsidR="008D271C">
        <w:rPr>
          <w:rFonts w:eastAsia="Times New Roman" w:cs="Times New Roman"/>
          <w:szCs w:val="28"/>
          <w:lang w:eastAsia="zh-CN"/>
        </w:rPr>
        <w:t xml:space="preserve">(0,4) </w:t>
      </w:r>
      <w:r w:rsidRPr="00DD0B30">
        <w:rPr>
          <w:rFonts w:eastAsia="Times New Roman" w:cs="Times New Roman"/>
          <w:szCs w:val="28"/>
          <w:lang w:eastAsia="zh-CN"/>
        </w:rPr>
        <w:t xml:space="preserve">возникновения происшествий, вызванных карстовыми провалами.  </w:t>
      </w:r>
    </w:p>
    <w:p w:rsidR="00DD0B30" w:rsidRPr="00DD0B30" w:rsidRDefault="00DD0B30" w:rsidP="00DD0B30">
      <w:pPr>
        <w:tabs>
          <w:tab w:val="left" w:pos="6201"/>
        </w:tabs>
        <w:ind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DD0B30">
        <w:rPr>
          <w:rFonts w:eastAsia="Times New Roman" w:cs="Times New Roman"/>
          <w:iCs/>
          <w:szCs w:val="28"/>
          <w:lang w:eastAsia="ar-SA"/>
        </w:rPr>
        <w:t xml:space="preserve">Территория Республики Башкортостан характеризуется низкой сейсмической опасностью. Существует вероятность </w:t>
      </w:r>
      <w:r>
        <w:rPr>
          <w:rFonts w:eastAsia="Times New Roman" w:cs="Times New Roman"/>
          <w:iCs/>
          <w:szCs w:val="28"/>
          <w:lang w:eastAsia="ar-SA"/>
        </w:rPr>
        <w:t xml:space="preserve">(0,1) </w:t>
      </w:r>
      <w:r w:rsidRPr="00DD0B30">
        <w:rPr>
          <w:rFonts w:eastAsia="Times New Roman" w:cs="Times New Roman"/>
          <w:iCs/>
          <w:szCs w:val="28"/>
          <w:lang w:eastAsia="ar-SA"/>
        </w:rPr>
        <w:t xml:space="preserve">сейсмических событий интенсивностью 4-6 баллов. </w:t>
      </w:r>
    </w:p>
    <w:p w:rsidR="00126AD0" w:rsidRDefault="00126AD0">
      <w:pPr>
        <w:tabs>
          <w:tab w:val="left" w:pos="709"/>
          <w:tab w:val="left" w:pos="9639"/>
        </w:tabs>
        <w:ind w:firstLine="709"/>
        <w:jc w:val="both"/>
        <w:rPr>
          <w:color w:val="000000"/>
          <w:szCs w:val="28"/>
        </w:rPr>
      </w:pPr>
    </w:p>
    <w:p w:rsidR="00126AD0" w:rsidRDefault="00DB1280">
      <w:pPr>
        <w:tabs>
          <w:tab w:val="left" w:pos="709"/>
          <w:tab w:val="left" w:pos="9639"/>
        </w:tabs>
        <w:ind w:firstLine="709"/>
        <w:jc w:val="both"/>
      </w:pPr>
      <w:r>
        <w:rPr>
          <w:b/>
          <w:bCs/>
          <w:szCs w:val="28"/>
        </w:rPr>
        <w:t>2.1.3 Прогноз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>биологической опасности</w:t>
      </w:r>
    </w:p>
    <w:p w:rsidR="00126AD0" w:rsidRDefault="00DB1280">
      <w:pPr>
        <w:ind w:firstLine="709"/>
        <w:jc w:val="both"/>
      </w:pPr>
      <w:r>
        <w:rPr>
          <w:b/>
          <w:szCs w:val="28"/>
        </w:rPr>
        <w:t>Прогноз эпидемиологической обстановки</w:t>
      </w:r>
    </w:p>
    <w:p w:rsidR="000201D7" w:rsidRDefault="000201D7">
      <w:pPr>
        <w:ind w:firstLine="709"/>
        <w:jc w:val="both"/>
        <w:rPr>
          <w:szCs w:val="28"/>
        </w:rPr>
      </w:pPr>
      <w:r>
        <w:rPr>
          <w:szCs w:val="28"/>
        </w:rPr>
        <w:t xml:space="preserve">Ухудшение эпидемиологической обстановки не прогнозируется. </w:t>
      </w:r>
    </w:p>
    <w:p w:rsidR="00126AD0" w:rsidRDefault="00126AD0">
      <w:pPr>
        <w:ind w:firstLine="709"/>
        <w:jc w:val="both"/>
        <w:rPr>
          <w:b/>
          <w:szCs w:val="28"/>
        </w:rPr>
      </w:pPr>
    </w:p>
    <w:p w:rsidR="00126AD0" w:rsidRDefault="00DB1280">
      <w:pPr>
        <w:ind w:firstLine="709"/>
        <w:jc w:val="both"/>
      </w:pPr>
      <w:r>
        <w:rPr>
          <w:b/>
          <w:szCs w:val="28"/>
        </w:rPr>
        <w:t>Прогноз эпизоотической обстановки</w:t>
      </w:r>
    </w:p>
    <w:p w:rsidR="00126AD0" w:rsidRDefault="00DB1280">
      <w:pPr>
        <w:tabs>
          <w:tab w:val="left" w:pos="6201"/>
        </w:tabs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В связи с неблагоприятной эпизоотической обстановкой на территории республики и в соседних регионах, существует высокая вероятность возникновения чрезвычайных ситуаций, вызванных заражением животных опасными инфекционными болезнями. </w:t>
      </w:r>
    </w:p>
    <w:p w:rsidR="00126AD0" w:rsidRDefault="00126AD0">
      <w:pPr>
        <w:spacing w:line="276" w:lineRule="auto"/>
        <w:jc w:val="both"/>
        <w:rPr>
          <w:b/>
          <w:szCs w:val="28"/>
        </w:rPr>
      </w:pPr>
    </w:p>
    <w:p w:rsidR="00126AD0" w:rsidRDefault="00DB1280">
      <w:pPr>
        <w:spacing w:line="276" w:lineRule="auto"/>
        <w:ind w:firstLine="709"/>
        <w:jc w:val="both"/>
      </w:pPr>
      <w:r>
        <w:rPr>
          <w:b/>
          <w:szCs w:val="28"/>
        </w:rPr>
        <w:t>2.2 Прогноз чрезвычайных ситуаций техногенного характера</w:t>
      </w:r>
    </w:p>
    <w:p w:rsidR="00126AD0" w:rsidRDefault="00DB1280">
      <w:pPr>
        <w:keepNext/>
        <w:tabs>
          <w:tab w:val="left" w:pos="709"/>
        </w:tabs>
        <w:ind w:firstLine="709"/>
        <w:jc w:val="both"/>
      </w:pPr>
      <w:r>
        <w:rPr>
          <w:b/>
          <w:szCs w:val="28"/>
        </w:rPr>
        <w:t xml:space="preserve">2.2.1 </w:t>
      </w:r>
      <w:r>
        <w:rPr>
          <w:b/>
          <w:bCs/>
          <w:iCs/>
          <w:szCs w:val="28"/>
        </w:rPr>
        <w:t xml:space="preserve">Риски возникновения техногенных пожаров (в </w:t>
      </w:r>
      <w:proofErr w:type="spellStart"/>
      <w:r>
        <w:rPr>
          <w:b/>
          <w:bCs/>
          <w:iCs/>
          <w:szCs w:val="28"/>
        </w:rPr>
        <w:t>т.ч</w:t>
      </w:r>
      <w:proofErr w:type="spellEnd"/>
      <w:r>
        <w:rPr>
          <w:b/>
          <w:bCs/>
          <w:iCs/>
          <w:szCs w:val="28"/>
        </w:rPr>
        <w:t>. взрывов бытового газа, газовых баллонов)</w:t>
      </w:r>
    </w:p>
    <w:p w:rsidR="00126AD0" w:rsidRDefault="00DB1280">
      <w:pPr>
        <w:ind w:firstLine="709"/>
        <w:jc w:val="both"/>
      </w:pPr>
      <w:r>
        <w:rPr>
          <w:bCs/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:rsidR="00126AD0" w:rsidRDefault="00DB1280">
      <w:pPr>
        <w:spacing w:before="57" w:after="57"/>
        <w:ind w:firstLine="709"/>
        <w:jc w:val="both"/>
      </w:pPr>
      <w:r>
        <w:rPr>
          <w:bCs/>
          <w:szCs w:val="28"/>
        </w:rPr>
        <w:t>Основными причинами возможных пожаров могут стать:</w:t>
      </w:r>
    </w:p>
    <w:p w:rsidR="00126AD0" w:rsidRDefault="00DB1280">
      <w:pPr>
        <w:ind w:firstLine="709"/>
        <w:jc w:val="both"/>
      </w:pPr>
      <w:r>
        <w:rPr>
          <w:bCs/>
          <w:szCs w:val="28"/>
        </w:rPr>
        <w:t>1) в зданиях жилого, социально-культурного и бытового назначения:</w:t>
      </w:r>
    </w:p>
    <w:p w:rsidR="00126AD0" w:rsidRDefault="00DB1280">
      <w:pPr>
        <w:ind w:firstLine="709"/>
        <w:jc w:val="both"/>
      </w:pPr>
      <w:r>
        <w:rPr>
          <w:bCs/>
          <w:szCs w:val="28"/>
        </w:rPr>
        <w:t>- замыкание или неисправность электропроводки;</w:t>
      </w:r>
    </w:p>
    <w:p w:rsidR="00126AD0" w:rsidRDefault="00DB1280">
      <w:pPr>
        <w:ind w:firstLine="709"/>
        <w:jc w:val="both"/>
      </w:pPr>
      <w:r>
        <w:rPr>
          <w:bCs/>
          <w:szCs w:val="28"/>
        </w:rPr>
        <w:t>- 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126AD0" w:rsidRDefault="00DB1280">
      <w:pPr>
        <w:ind w:firstLine="709"/>
        <w:jc w:val="both"/>
      </w:pPr>
      <w:r>
        <w:rPr>
          <w:bCs/>
          <w:szCs w:val="28"/>
        </w:rPr>
        <w:t xml:space="preserve">- неисправность </w:t>
      </w:r>
      <w:r>
        <w:rPr>
          <w:szCs w:val="28"/>
        </w:rPr>
        <w:t xml:space="preserve">печного или </w:t>
      </w:r>
      <w:r>
        <w:rPr>
          <w:bCs/>
          <w:szCs w:val="28"/>
        </w:rPr>
        <w:t>газового оборудования;</w:t>
      </w:r>
    </w:p>
    <w:p w:rsidR="00126AD0" w:rsidRDefault="00DB1280">
      <w:pPr>
        <w:ind w:firstLine="709"/>
        <w:jc w:val="both"/>
      </w:pPr>
      <w:r>
        <w:rPr>
          <w:bCs/>
          <w:szCs w:val="28"/>
        </w:rPr>
        <w:t>- неосторожное обращение с огнем;</w:t>
      </w:r>
    </w:p>
    <w:p w:rsidR="00126AD0" w:rsidRDefault="00DB1280">
      <w:pPr>
        <w:ind w:firstLine="709"/>
        <w:jc w:val="both"/>
      </w:pPr>
      <w:r>
        <w:rPr>
          <w:szCs w:val="28"/>
        </w:rPr>
        <w:t>- нарушение правил пожарной безопасности.</w:t>
      </w:r>
    </w:p>
    <w:p w:rsidR="00126AD0" w:rsidRDefault="00DB1280">
      <w:pPr>
        <w:ind w:firstLine="709"/>
        <w:jc w:val="both"/>
      </w:pPr>
      <w:r>
        <w:rPr>
          <w:szCs w:val="28"/>
        </w:rPr>
        <w:t>2) На промышленных объектах и объектах сельскохозяйственного назначения:</w:t>
      </w:r>
    </w:p>
    <w:p w:rsidR="00126AD0" w:rsidRDefault="00DB1280">
      <w:pPr>
        <w:ind w:firstLine="709"/>
        <w:jc w:val="both"/>
      </w:pPr>
      <w:r>
        <w:rPr>
          <w:szCs w:val="28"/>
        </w:rPr>
        <w:t>- замыкание или неисправность электропроводки;</w:t>
      </w:r>
    </w:p>
    <w:p w:rsidR="00126AD0" w:rsidRDefault="00DB1280">
      <w:pPr>
        <w:ind w:firstLine="709"/>
        <w:jc w:val="both"/>
      </w:pPr>
      <w:r>
        <w:rPr>
          <w:szCs w:val="28"/>
        </w:rPr>
        <w:t>- нарушение правил пожарной безопасности в технологическом процессе;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>- курение в неустановленных местах.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</w:t>
      </w:r>
    </w:p>
    <w:p w:rsidR="00126AD0" w:rsidRDefault="00DB1280">
      <w:pPr>
        <w:ind w:firstLine="709"/>
        <w:jc w:val="both"/>
      </w:pPr>
      <w:r>
        <w:rPr>
          <w:szCs w:val="28"/>
        </w:rPr>
        <w:t>Большое количество взрывов газа в жилых домах связано с бесконтрольным использованием населением газовых баллонов.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>На территории республики эксплуатируется значительное количество ОПО, ПОО. Сохраняется повышенный риск возникновения аварий на них, которые при достижении критериев, определенных приказом МЧС России от 05.07.2021 №429 «Об установлении критериев информации о чрезвычайных ситуациях природного и техногенного характера», могут перерасти в чрезвычайную ситуацию.</w:t>
      </w:r>
    </w:p>
    <w:p w:rsidR="00126AD0" w:rsidRDefault="00DB1280">
      <w:pPr>
        <w:ind w:firstLine="709"/>
        <w:jc w:val="both"/>
      </w:pPr>
      <w:r>
        <w:rPr>
          <w:szCs w:val="28"/>
        </w:rPr>
        <w:t xml:space="preserve">Прогнозируемое количество техногенных пожаров за сутки </w:t>
      </w:r>
      <w:r>
        <w:rPr>
          <w:bCs/>
          <w:iCs/>
          <w:szCs w:val="28"/>
        </w:rPr>
        <w:t xml:space="preserve">– </w:t>
      </w:r>
      <w:r>
        <w:rPr>
          <w:bCs/>
          <w:iCs/>
          <w:color w:val="000000"/>
          <w:szCs w:val="28"/>
        </w:rPr>
        <w:t>10-20</w:t>
      </w:r>
      <w:r>
        <w:rPr>
          <w:bCs/>
          <w:iCs/>
          <w:szCs w:val="28"/>
        </w:rPr>
        <w:t>.</w:t>
      </w:r>
    </w:p>
    <w:p w:rsidR="00126AD0" w:rsidRDefault="00126AD0">
      <w:pPr>
        <w:jc w:val="both"/>
        <w:rPr>
          <w:b/>
          <w:spacing w:val="-6"/>
          <w:szCs w:val="28"/>
        </w:rPr>
      </w:pPr>
    </w:p>
    <w:p w:rsidR="00126AD0" w:rsidRDefault="00DB1280">
      <w:pPr>
        <w:ind w:firstLine="709"/>
        <w:jc w:val="both"/>
      </w:pPr>
      <w:r>
        <w:rPr>
          <w:b/>
          <w:spacing w:val="-6"/>
          <w:szCs w:val="28"/>
        </w:rPr>
        <w:t>2.2.2 Риски возникновения ЧС на транспорте</w:t>
      </w:r>
    </w:p>
    <w:p w:rsidR="00126AD0" w:rsidRDefault="00DB1280">
      <w:pPr>
        <w:ind w:firstLine="709"/>
        <w:jc w:val="both"/>
      </w:pPr>
      <w:r>
        <w:rPr>
          <w:szCs w:val="28"/>
        </w:rPr>
        <w:t>Сохраняется высокий риск возникновения чрезвычайных ситуаций</w:t>
      </w:r>
      <w:r>
        <w:rPr>
          <w:rFonts w:eastAsia="font303"/>
          <w:bCs/>
          <w:color w:val="000000"/>
          <w:szCs w:val="28"/>
        </w:rPr>
        <w:t>,</w:t>
      </w:r>
      <w:r>
        <w:rPr>
          <w:szCs w:val="28"/>
        </w:rPr>
        <w:t xml:space="preserve">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 xml:space="preserve">Наиболее вероятно их возникновение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: </w:t>
      </w:r>
    </w:p>
    <w:p w:rsidR="00126AD0" w:rsidRDefault="00DB1280">
      <w:pPr>
        <w:ind w:firstLine="709"/>
        <w:jc w:val="both"/>
      </w:pPr>
      <w:proofErr w:type="gramStart"/>
      <w:r>
        <w:rPr>
          <w:szCs w:val="28"/>
        </w:rPr>
        <w:t>М-5 «Урал» - 5 участков протяженностью 4533 м (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– 519 м; </w:t>
      </w:r>
      <w:proofErr w:type="spellStart"/>
      <w:r>
        <w:rPr>
          <w:szCs w:val="28"/>
        </w:rPr>
        <w:t>Благоварский</w:t>
      </w:r>
      <w:proofErr w:type="spellEnd"/>
      <w:r>
        <w:rPr>
          <w:szCs w:val="28"/>
        </w:rPr>
        <w:t xml:space="preserve"> район – 703 м;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– 341 м,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– 1672 м,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– 1292 м);</w:t>
      </w:r>
      <w:proofErr w:type="gramEnd"/>
    </w:p>
    <w:p w:rsidR="00126AD0" w:rsidRDefault="00DB1280">
      <w:pPr>
        <w:ind w:firstLine="709"/>
        <w:jc w:val="both"/>
      </w:pPr>
      <w:r>
        <w:rPr>
          <w:szCs w:val="28"/>
        </w:rPr>
        <w:t>М-7 «Волга» - 2 участка протяженностью 7741 м (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–</w:t>
      </w:r>
      <w:r>
        <w:rPr>
          <w:szCs w:val="28"/>
        </w:rPr>
        <w:br/>
        <w:t xml:space="preserve">4753 м,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– 2988 м);</w:t>
      </w:r>
    </w:p>
    <w:p w:rsidR="00126AD0" w:rsidRDefault="00DB128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Р-240 «Уфа-Оренбург» - 7 участков протяженностью 10326 м (г. Уфа – </w:t>
      </w:r>
      <w:r>
        <w:rPr>
          <w:szCs w:val="28"/>
        </w:rPr>
        <w:br/>
        <w:t xml:space="preserve">412 м; </w:t>
      </w:r>
      <w:proofErr w:type="spellStart"/>
      <w:r>
        <w:rPr>
          <w:szCs w:val="28"/>
        </w:rPr>
        <w:t>Кармаскалинский</w:t>
      </w:r>
      <w:proofErr w:type="spellEnd"/>
      <w:r>
        <w:rPr>
          <w:szCs w:val="28"/>
        </w:rPr>
        <w:t xml:space="preserve"> район – 743м;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район – 862 м; </w:t>
      </w:r>
      <w:proofErr w:type="spellStart"/>
      <w:r>
        <w:rPr>
          <w:szCs w:val="28"/>
        </w:rPr>
        <w:t>Куюргазинский</w:t>
      </w:r>
      <w:proofErr w:type="spellEnd"/>
      <w:r>
        <w:rPr>
          <w:szCs w:val="28"/>
        </w:rPr>
        <w:t xml:space="preserve"> район – 1254 м, </w:t>
      </w:r>
      <w:proofErr w:type="spellStart"/>
      <w:r>
        <w:rPr>
          <w:szCs w:val="28"/>
        </w:rPr>
        <w:t>Мелеузовский</w:t>
      </w:r>
      <w:proofErr w:type="spellEnd"/>
      <w:r>
        <w:rPr>
          <w:szCs w:val="28"/>
        </w:rPr>
        <w:t xml:space="preserve"> район – 3051 м,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–1876 м), в том числе 1 участок на автодороге Западный обход г. Уфы – 2125 м).</w:t>
      </w:r>
      <w:proofErr w:type="gramEnd"/>
    </w:p>
    <w:p w:rsidR="00126AD0" w:rsidRDefault="00DB1280">
      <w:pPr>
        <w:ind w:firstLine="709"/>
        <w:jc w:val="both"/>
      </w:pPr>
      <w:r>
        <w:rPr>
          <w:szCs w:val="28"/>
        </w:rPr>
        <w:t xml:space="preserve">Прогнозируемое количество </w:t>
      </w:r>
      <w:r>
        <w:rPr>
          <w:color w:val="000000"/>
          <w:szCs w:val="28"/>
        </w:rPr>
        <w:t>дорожно-транспортных происшествий</w:t>
      </w:r>
      <w:r>
        <w:rPr>
          <w:szCs w:val="28"/>
        </w:rPr>
        <w:t xml:space="preserve"> за сутки </w:t>
      </w:r>
      <w:r>
        <w:rPr>
          <w:bCs/>
          <w:iCs/>
          <w:szCs w:val="28"/>
        </w:rPr>
        <w:t>– 3-10</w:t>
      </w:r>
    </w:p>
    <w:p w:rsidR="00126AD0" w:rsidRDefault="00126AD0">
      <w:pPr>
        <w:jc w:val="both"/>
      </w:pPr>
    </w:p>
    <w:p w:rsidR="00126AD0" w:rsidRDefault="00DB1280">
      <w:pPr>
        <w:ind w:firstLine="709"/>
        <w:jc w:val="both"/>
      </w:pPr>
      <w:r>
        <w:rPr>
          <w:b/>
          <w:spacing w:val="-6"/>
          <w:szCs w:val="28"/>
        </w:rPr>
        <w:t>2.2.3 Риски возникновения ЧС на объектах ЖКХ</w:t>
      </w:r>
    </w:p>
    <w:p w:rsidR="00126AD0" w:rsidRDefault="00DB1280">
      <w:pPr>
        <w:ind w:firstLine="709"/>
        <w:jc w:val="both"/>
      </w:pPr>
      <w:r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</w:t>
      </w:r>
      <w:r>
        <w:rPr>
          <w:szCs w:val="28"/>
        </w:rPr>
        <w:br/>
        <w:t>водоснабжения, газоснабжения, электроснабжения, объектах теплоснабжения.</w:t>
      </w:r>
    </w:p>
    <w:p w:rsidR="00126AD0" w:rsidRDefault="00DB1280">
      <w:pPr>
        <w:ind w:firstLine="709"/>
        <w:jc w:val="both"/>
      </w:pPr>
      <w:r>
        <w:rPr>
          <w:bCs/>
          <w:szCs w:val="28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:rsidR="00126AD0" w:rsidRDefault="00DB1280">
      <w:pPr>
        <w:tabs>
          <w:tab w:val="left" w:pos="0"/>
          <w:tab w:val="center" w:pos="4677"/>
          <w:tab w:val="right" w:pos="9355"/>
        </w:tabs>
        <w:ind w:firstLine="709"/>
        <w:jc w:val="both"/>
      </w:pPr>
      <w:r>
        <w:rPr>
          <w:bCs/>
          <w:szCs w:val="28"/>
        </w:rPr>
        <w:lastRenderedPageBreak/>
        <w:t>Возможны отдельные локальные отключения коммунальных энергоресурсов, вследствие обрыва кабелей электросети из-за сильного ветра, гололеда.</w:t>
      </w:r>
    </w:p>
    <w:p w:rsidR="00126AD0" w:rsidRDefault="00DB1280">
      <w:pPr>
        <w:ind w:firstLine="709"/>
        <w:jc w:val="both"/>
      </w:pPr>
      <w:r>
        <w:rPr>
          <w:rFonts w:cs="Times New Roman"/>
          <w:bCs/>
          <w:szCs w:val="28"/>
        </w:rPr>
        <w:t>Повышается вероятность возникновения чрезвычайных ситуаций «нарушение условий жизнедеятельности населения» до муниципального уровня, связанных с обрушением слабо-укрепленных, широкоформатных, ветхих и рекламных конструкций, повреждением кровель жилых и социально-значимых объектов.</w:t>
      </w:r>
    </w:p>
    <w:p w:rsidR="00126AD0" w:rsidRDefault="00DB1280">
      <w:pPr>
        <w:ind w:firstLine="709"/>
        <w:jc w:val="both"/>
      </w:pPr>
      <w:r>
        <w:rPr>
          <w:rFonts w:cs="Times New Roman"/>
          <w:szCs w:val="28"/>
          <w:highlight w:val="white"/>
        </w:rPr>
        <w:t xml:space="preserve">Существует вероятность возникновения происшествий, связанных обрушением элементов зданий и </w:t>
      </w:r>
      <w:proofErr w:type="spellStart"/>
      <w:r>
        <w:rPr>
          <w:rFonts w:cs="Times New Roman"/>
          <w:szCs w:val="28"/>
          <w:highlight w:val="white"/>
        </w:rPr>
        <w:t>широкопролетных</w:t>
      </w:r>
      <w:proofErr w:type="spellEnd"/>
      <w:r>
        <w:rPr>
          <w:rFonts w:cs="Times New Roman"/>
          <w:szCs w:val="28"/>
          <w:highlight w:val="white"/>
        </w:rPr>
        <w:t xml:space="preserve"> конструкций в результате снеговой нагрузки.  </w:t>
      </w:r>
    </w:p>
    <w:p w:rsidR="00126AD0" w:rsidRDefault="00DB1280">
      <w:pPr>
        <w:ind w:firstLine="709"/>
        <w:jc w:val="both"/>
      </w:pPr>
      <w:r>
        <w:rPr>
          <w:szCs w:val="28"/>
        </w:rPr>
        <w:t xml:space="preserve">Прогнозируемое количество </w:t>
      </w:r>
      <w:r>
        <w:rPr>
          <w:color w:val="000000"/>
          <w:szCs w:val="28"/>
        </w:rPr>
        <w:t>происшествий на объектах ЖКХ</w:t>
      </w:r>
      <w:r>
        <w:rPr>
          <w:szCs w:val="28"/>
        </w:rPr>
        <w:t xml:space="preserve"> за     сутки </w:t>
      </w:r>
      <w:r w:rsidR="0050152A">
        <w:rPr>
          <w:bCs/>
          <w:iCs/>
          <w:szCs w:val="28"/>
        </w:rPr>
        <w:t>– 2-10</w:t>
      </w:r>
      <w:r>
        <w:rPr>
          <w:bCs/>
          <w:iCs/>
          <w:color w:val="000000"/>
          <w:szCs w:val="28"/>
        </w:rPr>
        <w:t>.</w:t>
      </w:r>
    </w:p>
    <w:p w:rsidR="00126AD0" w:rsidRDefault="00126AD0">
      <w:pPr>
        <w:ind w:firstLine="709"/>
        <w:jc w:val="both"/>
      </w:pPr>
    </w:p>
    <w:p w:rsidR="00126AD0" w:rsidRDefault="00DB1280">
      <w:pPr>
        <w:ind w:firstLine="709"/>
        <w:jc w:val="both"/>
      </w:pPr>
      <w:r>
        <w:rPr>
          <w:b/>
          <w:spacing w:val="-6"/>
          <w:szCs w:val="28"/>
        </w:rPr>
        <w:t>3. Рекомендуемые превентивные мероприятия по предупреждению происшествий, чрезвычайных ситуаций, минимизации их последствий:</w:t>
      </w:r>
    </w:p>
    <w:p w:rsidR="00126AD0" w:rsidRDefault="00DB1280">
      <w:pPr>
        <w:tabs>
          <w:tab w:val="left" w:pos="993"/>
          <w:tab w:val="left" w:pos="1219"/>
          <w:tab w:val="left" w:pos="1361"/>
        </w:tabs>
        <w:spacing w:before="57" w:after="57"/>
        <w:ind w:firstLine="709"/>
        <w:jc w:val="both"/>
      </w:pPr>
      <w:r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</w:t>
      </w:r>
      <w:r>
        <w:rPr>
          <w:b/>
          <w:spacing w:val="-6"/>
          <w:szCs w:val="28"/>
        </w:rPr>
        <w:br/>
        <w:t>и территорий от возможных аварийных ситуаций в муниципальных звеньях БТП РСЧС:</w:t>
      </w:r>
    </w:p>
    <w:p w:rsidR="00126AD0" w:rsidRDefault="00DB1280">
      <w:pPr>
        <w:spacing w:before="57" w:after="57"/>
        <w:ind w:firstLine="709"/>
        <w:jc w:val="both"/>
      </w:pPr>
      <w:r>
        <w:rPr>
          <w:szCs w:val="28"/>
        </w:rPr>
        <w:t>- организовать информирование населения о мерах предосторожности;</w:t>
      </w:r>
    </w:p>
    <w:p w:rsidR="00126AD0" w:rsidRDefault="00DB1280">
      <w:pPr>
        <w:ind w:firstLine="709"/>
        <w:jc w:val="both"/>
      </w:pPr>
      <w:r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:rsidR="00126AD0" w:rsidRDefault="00DB1280">
      <w:pPr>
        <w:ind w:firstLine="709"/>
        <w:jc w:val="both"/>
      </w:pPr>
      <w:r>
        <w:rPr>
          <w:szCs w:val="28"/>
        </w:rPr>
        <w:t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и аварийно-восстановительных работ;</w:t>
      </w:r>
    </w:p>
    <w:p w:rsidR="00126AD0" w:rsidRDefault="00DB1280">
      <w:pPr>
        <w:ind w:firstLine="709"/>
        <w:jc w:val="both"/>
      </w:pPr>
      <w:r>
        <w:rPr>
          <w:szCs w:val="28"/>
        </w:rPr>
        <w:t>- организовать проверки резервных источников питания и подготовку их к работе;</w:t>
      </w:r>
    </w:p>
    <w:p w:rsidR="00126AD0" w:rsidRDefault="00DB1280">
      <w:pPr>
        <w:ind w:firstLine="709"/>
        <w:jc w:val="both"/>
      </w:pPr>
      <w:r>
        <w:rPr>
          <w:szCs w:val="28"/>
        </w:rPr>
        <w:t>- уточнить наличие и состав техники, привлекаемой к ликвидации аварий;</w:t>
      </w:r>
    </w:p>
    <w:p w:rsidR="00126AD0" w:rsidRDefault="00DB1280">
      <w:pPr>
        <w:ind w:firstLine="709"/>
        <w:jc w:val="both"/>
      </w:pPr>
      <w:r>
        <w:rPr>
          <w:szCs w:val="28"/>
        </w:rPr>
        <w:t>- провести проверки и восполнение при необходимости резервов материальных ресурсов, созданных для ликвидации чрезвычайных ситуаций;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:rsidR="0050152A" w:rsidRDefault="00DB1280" w:rsidP="001E4731">
      <w:pPr>
        <w:ind w:firstLine="709"/>
        <w:jc w:val="both"/>
        <w:rPr>
          <w:szCs w:val="28"/>
        </w:rPr>
      </w:pPr>
      <w:r>
        <w:rPr>
          <w:szCs w:val="28"/>
        </w:rPr>
        <w:t xml:space="preserve">- осуществить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гидрометеорологической обстановкой. Организовать силами ОМСУ посты наблюдения (мониторинга) за уровнем воды на реках с целью прогнозирования затопления </w:t>
      </w:r>
      <w:proofErr w:type="spellStart"/>
      <w:r>
        <w:rPr>
          <w:szCs w:val="28"/>
        </w:rPr>
        <w:t>територий</w:t>
      </w:r>
      <w:proofErr w:type="spellEnd"/>
      <w:r>
        <w:rPr>
          <w:szCs w:val="28"/>
        </w:rPr>
        <w:t>;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>- поддержать в постоянной готовности систему связи и оповещения, организовать взаимодействие со средствами массовой информации по оповещению населения, разработать текст сообщения на случай затопления;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>- своевременно провести превентивные мероприятия по расчистке русел рек, водоотводных каналов;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- поддерживать в постоянной готовности систему связи и оповещения, </w:t>
      </w:r>
      <w:r>
        <w:rPr>
          <w:color w:val="000000"/>
          <w:szCs w:val="28"/>
        </w:rPr>
        <w:br/>
        <w:t>организовать взаимодействие со средствами массовой информации по оповещению населения;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>- организовать эпидемиологический, эпизоотический контроль на подконтрольной территории;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t>- организовать и провести мероприятия по надлежащему содержанию линий электропередач;</w:t>
      </w:r>
    </w:p>
    <w:p w:rsidR="00126AD0" w:rsidRDefault="00DB1280">
      <w:pPr>
        <w:suppressAutoHyphens w:val="0"/>
        <w:ind w:firstLine="709"/>
        <w:jc w:val="both"/>
      </w:pPr>
      <w:r>
        <w:rPr>
          <w:szCs w:val="28"/>
        </w:rPr>
        <w:t>- организовать подготовку ливневой канализации, оборудование вод</w:t>
      </w:r>
      <w:r>
        <w:rPr>
          <w:szCs w:val="28"/>
        </w:rPr>
        <w:t>о</w:t>
      </w:r>
      <w:r>
        <w:rPr>
          <w:szCs w:val="28"/>
        </w:rPr>
        <w:t>отводных канав, расчистку существующих дорожных водоотводных соор</w:t>
      </w:r>
      <w:r>
        <w:rPr>
          <w:szCs w:val="28"/>
        </w:rPr>
        <w:t>у</w:t>
      </w:r>
      <w:r>
        <w:rPr>
          <w:szCs w:val="28"/>
        </w:rPr>
        <w:t>жений и увеличение их пропускной способности. Осуществить контроль с</w:t>
      </w:r>
      <w:r>
        <w:rPr>
          <w:szCs w:val="28"/>
        </w:rPr>
        <w:t>о</w:t>
      </w:r>
      <w:r>
        <w:rPr>
          <w:szCs w:val="28"/>
        </w:rPr>
        <w:t>стояния готовности коллекторных систем к пропуску паводковых вод;</w:t>
      </w:r>
    </w:p>
    <w:p w:rsidR="00126AD0" w:rsidRDefault="00DB1280">
      <w:pPr>
        <w:suppressAutoHyphens w:val="0"/>
        <w:ind w:firstLine="709"/>
        <w:jc w:val="both"/>
      </w:pPr>
      <w:r>
        <w:rPr>
          <w:szCs w:val="28"/>
        </w:rPr>
        <w:t>- при угрозе затопления населенного пункта принять необходимые м</w:t>
      </w:r>
      <w:r>
        <w:rPr>
          <w:szCs w:val="28"/>
        </w:rPr>
        <w:t>е</w:t>
      </w:r>
      <w:r>
        <w:rPr>
          <w:szCs w:val="28"/>
        </w:rPr>
        <w:t>ры по эвакуации населения. Выводу сельскохозяйственных животных в бе</w:t>
      </w:r>
      <w:r>
        <w:rPr>
          <w:szCs w:val="28"/>
        </w:rPr>
        <w:t>з</w:t>
      </w:r>
      <w:r>
        <w:rPr>
          <w:szCs w:val="28"/>
        </w:rPr>
        <w:t>опасные территории;</w:t>
      </w:r>
    </w:p>
    <w:p w:rsidR="001E4731" w:rsidRPr="0005011A" w:rsidRDefault="001E4731" w:rsidP="001E4731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05011A">
        <w:rPr>
          <w:szCs w:val="28"/>
        </w:rPr>
        <w:t>существить контроль состояния ГТС с целью заблаговременного в</w:t>
      </w:r>
      <w:r w:rsidRPr="0005011A">
        <w:rPr>
          <w:szCs w:val="28"/>
        </w:rPr>
        <w:t>ы</w:t>
      </w:r>
      <w:r w:rsidRPr="0005011A">
        <w:rPr>
          <w:szCs w:val="28"/>
        </w:rPr>
        <w:t>явления их переполнения и предупреждения прорыва</w:t>
      </w:r>
      <w:r>
        <w:rPr>
          <w:szCs w:val="28"/>
        </w:rPr>
        <w:t>;</w:t>
      </w:r>
    </w:p>
    <w:p w:rsidR="00126AD0" w:rsidRDefault="00DB1280">
      <w:pPr>
        <w:suppressAutoHyphens w:val="0"/>
        <w:ind w:firstLine="709"/>
        <w:jc w:val="both"/>
      </w:pPr>
      <w:r>
        <w:rPr>
          <w:szCs w:val="28"/>
        </w:rPr>
        <w:t>- организовать мероприятия по профилактике несчастных случаев и г</w:t>
      </w:r>
      <w:r>
        <w:rPr>
          <w:szCs w:val="28"/>
        </w:rPr>
        <w:t>и</w:t>
      </w:r>
      <w:r>
        <w:rPr>
          <w:szCs w:val="28"/>
        </w:rPr>
        <w:t>бели людей на водных объектах;</w:t>
      </w:r>
    </w:p>
    <w:p w:rsidR="00126AD0" w:rsidRDefault="00DB1280">
      <w:pPr>
        <w:suppressAutoHyphens w:val="0"/>
        <w:ind w:firstLine="709"/>
        <w:jc w:val="both"/>
      </w:pPr>
      <w:r>
        <w:rPr>
          <w:szCs w:val="28"/>
        </w:rPr>
        <w:t>- принять меры по сохранению материальных ценностей на территор</w:t>
      </w:r>
      <w:r>
        <w:rPr>
          <w:szCs w:val="28"/>
        </w:rPr>
        <w:t>и</w:t>
      </w:r>
      <w:r w:rsidR="001E4731">
        <w:rPr>
          <w:szCs w:val="28"/>
        </w:rPr>
        <w:t>ях возможного затопления;</w:t>
      </w:r>
    </w:p>
    <w:p w:rsidR="00126AD0" w:rsidRPr="001E4731" w:rsidRDefault="0050152A">
      <w:pPr>
        <w:ind w:firstLine="709"/>
        <w:jc w:val="both"/>
        <w:rPr>
          <w:szCs w:val="28"/>
        </w:rPr>
      </w:pPr>
      <w:r w:rsidRPr="001E4731">
        <w:rPr>
          <w:szCs w:val="28"/>
        </w:rPr>
        <w:t xml:space="preserve">- осуществить контроль состояния </w:t>
      </w:r>
      <w:proofErr w:type="spellStart"/>
      <w:r w:rsidRPr="001E4731">
        <w:rPr>
          <w:szCs w:val="28"/>
        </w:rPr>
        <w:t>противопаводковых</w:t>
      </w:r>
      <w:proofErr w:type="spellEnd"/>
      <w:r w:rsidRPr="001E4731">
        <w:rPr>
          <w:szCs w:val="28"/>
        </w:rPr>
        <w:t xml:space="preserve"> дамб с целью заблаговременного выявления наиболее слабых участков и принятия мер по их укреплению и предупреждению прорыва;</w:t>
      </w:r>
    </w:p>
    <w:p w:rsidR="0050152A" w:rsidRDefault="0050152A">
      <w:pPr>
        <w:ind w:firstLine="709"/>
        <w:jc w:val="both"/>
        <w:rPr>
          <w:szCs w:val="28"/>
        </w:rPr>
      </w:pPr>
      <w:r w:rsidRPr="001E4731">
        <w:rPr>
          <w:szCs w:val="28"/>
        </w:rPr>
        <w:t>- уточнить запас строительных материалов, предназначенных для ремонт</w:t>
      </w:r>
      <w:r w:rsidR="001E4731" w:rsidRPr="001E4731">
        <w:rPr>
          <w:szCs w:val="28"/>
        </w:rPr>
        <w:t>а и восстановления защитных ГТС.</w:t>
      </w:r>
    </w:p>
    <w:p w:rsidR="0050152A" w:rsidRDefault="0050152A">
      <w:pPr>
        <w:ind w:firstLine="709"/>
        <w:jc w:val="both"/>
        <w:rPr>
          <w:szCs w:val="28"/>
        </w:rPr>
      </w:pPr>
    </w:p>
    <w:p w:rsidR="00126AD0" w:rsidRDefault="00DB1280">
      <w:pPr>
        <w:ind w:firstLine="709"/>
        <w:jc w:val="both"/>
      </w:pPr>
      <w:r>
        <w:rPr>
          <w:b/>
          <w:szCs w:val="28"/>
        </w:rPr>
        <w:t>Единым дежурно-диспетчерским службам муниципальных образований:</w:t>
      </w:r>
    </w:p>
    <w:p w:rsidR="00126AD0" w:rsidRDefault="00DB1280">
      <w:pPr>
        <w:ind w:firstLine="709"/>
        <w:jc w:val="both"/>
      </w:pPr>
      <w:r>
        <w:rPr>
          <w:szCs w:val="28"/>
        </w:rPr>
        <w:t>- обеспечить доведение прогноза до председателей 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</w:t>
      </w:r>
    </w:p>
    <w:p w:rsidR="00126AD0" w:rsidRDefault="00DB1280">
      <w:pPr>
        <w:ind w:firstLine="709"/>
        <w:jc w:val="both"/>
      </w:pPr>
      <w:r>
        <w:rPr>
          <w:szCs w:val="28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>
        <w:rPr>
          <w:szCs w:val="28"/>
        </w:rPr>
        <w:t>через</w:t>
      </w:r>
      <w:proofErr w:type="gramEnd"/>
      <w:r>
        <w:rPr>
          <w:szCs w:val="28"/>
        </w:rPr>
        <w:t xml:space="preserve"> глав администраций сельских поселений;</w:t>
      </w:r>
    </w:p>
    <w:p w:rsidR="00126AD0" w:rsidRDefault="00DB1280">
      <w:pPr>
        <w:ind w:firstLine="709"/>
        <w:jc w:val="both"/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126AD0" w:rsidRDefault="00DB1280">
      <w:pPr>
        <w:ind w:firstLine="709"/>
        <w:jc w:val="both"/>
      </w:pPr>
      <w:r>
        <w:rPr>
          <w:szCs w:val="28"/>
        </w:rPr>
        <w:t>- проинформировать участников дорожного движения посредством</w:t>
      </w:r>
      <w:r>
        <w:rPr>
          <w:szCs w:val="28"/>
        </w:rPr>
        <w:br/>
        <w:t>УКВ-радиосвязи о прогнозируемых неблагоприятных (опасных) погодных явлениях;</w:t>
      </w:r>
    </w:p>
    <w:p w:rsidR="00126AD0" w:rsidRDefault="00DB128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провести уточнение количества аварийно-восстановительных бригад, запасов материально-технических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проведения аварийно-спасательных и аварийно-восстановительных работ;</w:t>
      </w:r>
    </w:p>
    <w:p w:rsidR="00126AD0" w:rsidRDefault="00DB1280">
      <w:pPr>
        <w:ind w:firstLine="709"/>
        <w:jc w:val="both"/>
      </w:pPr>
      <w:r>
        <w:t xml:space="preserve">- организовать взаимодействие с метеостанциями по </w:t>
      </w:r>
      <w:proofErr w:type="gramStart"/>
      <w:r>
        <w:t>контролю за</w:t>
      </w:r>
      <w:proofErr w:type="gramEnd"/>
      <w:r>
        <w:t xml:space="preserve"> гидрометеорологической обстановкой;</w:t>
      </w:r>
    </w:p>
    <w:p w:rsidR="00126AD0" w:rsidRDefault="00DB1280" w:rsidP="0031293A">
      <w:pPr>
        <w:ind w:firstLine="708"/>
        <w:jc w:val="both"/>
      </w:pPr>
      <w:r>
        <w:rPr>
          <w:rFonts w:eastAsia="Tahoma"/>
          <w:bCs/>
          <w:szCs w:val="28"/>
          <w:highlight w:val="white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</w:t>
      </w:r>
      <w:r w:rsidR="0050152A">
        <w:rPr>
          <w:rFonts w:eastAsia="Tahoma"/>
          <w:bCs/>
          <w:szCs w:val="28"/>
        </w:rPr>
        <w:t>.</w:t>
      </w:r>
    </w:p>
    <w:sectPr w:rsidR="00126AD0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2C" w:rsidRDefault="00DB1280">
      <w:r>
        <w:separator/>
      </w:r>
    </w:p>
  </w:endnote>
  <w:endnote w:type="continuationSeparator" w:id="0">
    <w:p w:rsidR="006B022C" w:rsidRDefault="00DB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2C" w:rsidRDefault="00DB1280">
      <w:r>
        <w:separator/>
      </w:r>
    </w:p>
  </w:footnote>
  <w:footnote w:type="continuationSeparator" w:id="0">
    <w:p w:rsidR="006B022C" w:rsidRDefault="00DB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2433"/>
      <w:docPartObj>
        <w:docPartGallery w:val="Page Numbers (Top of Page)"/>
        <w:docPartUnique/>
      </w:docPartObj>
    </w:sdtPr>
    <w:sdtEndPr/>
    <w:sdtContent>
      <w:p w:rsidR="00126AD0" w:rsidRDefault="00DB1280">
        <w:pPr>
          <w:pStyle w:val="ac"/>
          <w:jc w:val="center"/>
          <w:rPr>
            <w:sz w:val="32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DE50E3">
          <w:rPr>
            <w:noProof/>
          </w:rPr>
          <w:t>8</w:t>
        </w:r>
        <w:r>
          <w:fldChar w:fldCharType="end"/>
        </w:r>
      </w:p>
    </w:sdtContent>
  </w:sdt>
  <w:p w:rsidR="00126AD0" w:rsidRDefault="00126AD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AD0"/>
    <w:rsid w:val="000201D7"/>
    <w:rsid w:val="000A4B02"/>
    <w:rsid w:val="00126AD0"/>
    <w:rsid w:val="001E4731"/>
    <w:rsid w:val="002A2B41"/>
    <w:rsid w:val="0031293A"/>
    <w:rsid w:val="003B15CB"/>
    <w:rsid w:val="00422018"/>
    <w:rsid w:val="00435C32"/>
    <w:rsid w:val="0050152A"/>
    <w:rsid w:val="006232BC"/>
    <w:rsid w:val="00686EAE"/>
    <w:rsid w:val="006B022C"/>
    <w:rsid w:val="00704A2A"/>
    <w:rsid w:val="00831C60"/>
    <w:rsid w:val="00841F1A"/>
    <w:rsid w:val="00894090"/>
    <w:rsid w:val="008D271C"/>
    <w:rsid w:val="00965E2B"/>
    <w:rsid w:val="009E3C56"/>
    <w:rsid w:val="00A448E8"/>
    <w:rsid w:val="00B637E4"/>
    <w:rsid w:val="00BB6B9E"/>
    <w:rsid w:val="00C77D0E"/>
    <w:rsid w:val="00CA3D69"/>
    <w:rsid w:val="00D6363E"/>
    <w:rsid w:val="00D83088"/>
    <w:rsid w:val="00DB1280"/>
    <w:rsid w:val="00DD0B30"/>
    <w:rsid w:val="00DE50E3"/>
    <w:rsid w:val="00EC37B5"/>
    <w:rsid w:val="00EE01FB"/>
    <w:rsid w:val="00F27042"/>
    <w:rsid w:val="00F4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3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D07EE"/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4D07EE"/>
    <w:rPr>
      <w:rFonts w:ascii="Times New Roman" w:eastAsiaTheme="minorEastAsia" w:hAnsi="Times New Roman"/>
      <w:sz w:val="28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</w:rPr>
  </w:style>
  <w:style w:type="character" w:customStyle="1" w:styleId="1">
    <w:name w:val="Нижний колонтитул Знак1"/>
    <w:qFormat/>
  </w:style>
  <w:style w:type="character" w:customStyle="1" w:styleId="10">
    <w:name w:val="Верхний колонтитул Знак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4D07E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4D07EE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CD6588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Balloon Text"/>
    <w:basedOn w:val="a"/>
    <w:qFormat/>
    <w:pPr>
      <w:spacing w:line="240" w:lineRule="exact"/>
    </w:pPr>
    <w:rPr>
      <w:rFonts w:ascii="Tahoma" w:eastAsia="Tahoma" w:hAnsi="Tahoma"/>
      <w:sz w:val="16"/>
      <w:szCs w:val="16"/>
      <w:lang w:eastAsia="ar-SA"/>
    </w:rPr>
  </w:style>
  <w:style w:type="paragraph" w:customStyle="1" w:styleId="2">
    <w:name w:val="Нижний колонтитул Знак2"/>
    <w:basedOn w:val="a"/>
    <w:qFormat/>
    <w:pPr>
      <w:tabs>
        <w:tab w:val="center" w:pos="4677"/>
        <w:tab w:val="right" w:pos="9355"/>
      </w:tabs>
      <w:spacing w:line="240" w:lineRule="exact"/>
    </w:pPr>
    <w:rPr>
      <w:rFonts w:cs="Times New Roman"/>
    </w:rPr>
  </w:style>
  <w:style w:type="paragraph" w:customStyle="1" w:styleId="20">
    <w:name w:val="Верхний колонтитул Знак2"/>
    <w:basedOn w:val="a"/>
    <w:qFormat/>
    <w:pPr>
      <w:tabs>
        <w:tab w:val="center" w:pos="4677"/>
        <w:tab w:val="right" w:pos="9355"/>
      </w:tabs>
      <w:spacing w:line="240" w:lineRule="exact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DAE7-11B2-4BB9-9D6B-1ED50901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8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Байсуакова Адель Ильшатовна</dc:creator>
  <dc:description/>
  <cp:lastModifiedBy>Нургалиева Эльвира Мубаракьяновна</cp:lastModifiedBy>
  <cp:revision>609</cp:revision>
  <dcterms:created xsi:type="dcterms:W3CDTF">2023-02-10T08:13:00Z</dcterms:created>
  <dcterms:modified xsi:type="dcterms:W3CDTF">2023-03-24T07:55:00Z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