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655" w:type="dxa"/>
        <w:tblLayout w:type="fixed"/>
        <w:tblLook w:val="0000"/>
      </w:tblPr>
      <w:tblGrid>
        <w:gridCol w:w="4541"/>
        <w:gridCol w:w="1519"/>
        <w:gridCol w:w="4595"/>
      </w:tblGrid>
      <w:tr w:rsidR="003A44E9" w:rsidRPr="003A44E9" w:rsidTr="003A44E9">
        <w:trPr>
          <w:cantSplit/>
          <w:trHeight w:val="1985"/>
        </w:trPr>
        <w:tc>
          <w:tcPr>
            <w:tcW w:w="4541" w:type="dxa"/>
          </w:tcPr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3A44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3A44E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3A44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Ҙ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r w:rsidRPr="003A44E9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3A44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3A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3A44E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</w:t>
            </w:r>
            <w:r w:rsidRPr="003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</w:p>
          <w:p w:rsidR="003A44E9" w:rsidRPr="003A44E9" w:rsidRDefault="003A44E9" w:rsidP="003A44E9">
            <w:pPr>
              <w:pStyle w:val="2"/>
              <w:rPr>
                <w:rFonts w:ascii="Times New Roman" w:hAnsi="Times New Roman"/>
                <w:lang w:val="be-BY"/>
              </w:rPr>
            </w:pPr>
            <w:r w:rsidRPr="003A44E9">
              <w:rPr>
                <w:rFonts w:ascii="Times New Roman" w:hAnsi="Times New Roman"/>
              </w:rPr>
              <w:t>ХАКИМИ</w:t>
            </w:r>
            <w:r w:rsidRPr="003A44E9">
              <w:rPr>
                <w:rFonts w:ascii="Times New Roman" w:hAnsi="Times New Roman"/>
                <w:lang w:val="be-BY"/>
              </w:rPr>
              <w:t>Ә</w:t>
            </w:r>
            <w:r w:rsidRPr="003A44E9">
              <w:rPr>
                <w:rFonts w:ascii="Times New Roman" w:hAnsi="Times New Roman"/>
              </w:rPr>
              <w:t>Т</w:t>
            </w:r>
            <w:r w:rsidRPr="003A44E9">
              <w:rPr>
                <w:rFonts w:ascii="Times New Roman" w:hAnsi="Times New Roman"/>
                <w:lang w:val="be-BY"/>
              </w:rPr>
              <w:t>Е</w:t>
            </w:r>
          </w:p>
        </w:tc>
        <w:tc>
          <w:tcPr>
            <w:tcW w:w="1519" w:type="dxa"/>
          </w:tcPr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tcBorders>
              <w:left w:val="nil"/>
            </w:tcBorders>
          </w:tcPr>
          <w:p w:rsidR="003A44E9" w:rsidRPr="003A44E9" w:rsidRDefault="003A44E9" w:rsidP="003A44E9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A44E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3A44E9" w:rsidRPr="003A44E9" w:rsidRDefault="003A44E9" w:rsidP="003A44E9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A44E9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3A44E9" w:rsidRPr="003A44E9" w:rsidRDefault="003A44E9" w:rsidP="003A44E9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3A44E9">
              <w:rPr>
                <w:rFonts w:ascii="Times New Roman" w:hAnsi="Times New Roman"/>
              </w:rPr>
              <w:t>Тузлукушевский</w:t>
            </w:r>
            <w:r w:rsidRPr="003A44E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3A44E9" w:rsidRPr="003A44E9" w:rsidRDefault="003A44E9" w:rsidP="003A4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  <w:r w:rsidRPr="003A4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44E9" w:rsidRPr="003A44E9" w:rsidTr="003A44E9">
        <w:trPr>
          <w:cantSplit/>
          <w:trHeight w:val="80"/>
        </w:trPr>
        <w:tc>
          <w:tcPr>
            <w:tcW w:w="10655" w:type="dxa"/>
            <w:gridSpan w:val="3"/>
            <w:tcBorders>
              <w:bottom w:val="thickThinSmallGap" w:sz="24" w:space="0" w:color="auto"/>
            </w:tcBorders>
          </w:tcPr>
          <w:p w:rsidR="003A44E9" w:rsidRPr="003A44E9" w:rsidRDefault="003A44E9" w:rsidP="003A44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3A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44E9" w:rsidRPr="001D2F2D" w:rsidRDefault="003A44E9" w:rsidP="003A44E9">
      <w:pPr>
        <w:rPr>
          <w:rFonts w:ascii="Arial New Bash" w:hAnsi="Arial New Bash"/>
          <w:bCs/>
          <w:sz w:val="26"/>
          <w:szCs w:val="26"/>
        </w:rPr>
      </w:pPr>
    </w:p>
    <w:p w:rsidR="003A44E9" w:rsidRPr="003A44E9" w:rsidRDefault="003A44E9" w:rsidP="003A44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44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A44E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3A44E9">
        <w:rPr>
          <w:rFonts w:ascii="Times New Roman" w:hAnsi="Times New Roman" w:cs="Times New Roman"/>
          <w:bCs/>
          <w:sz w:val="28"/>
          <w:szCs w:val="28"/>
        </w:rPr>
        <w:t>БОЙОРО</w:t>
      </w:r>
      <w:r w:rsidRPr="003A44E9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3A44E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A44E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РАСПОРЯЖЕНИЕ</w:t>
      </w:r>
    </w:p>
    <w:p w:rsidR="003A44E9" w:rsidRPr="003A44E9" w:rsidRDefault="003A44E9" w:rsidP="003A44E9">
      <w:pPr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3A44E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«02» сентябрь 2022 г.                   № 17                      «02»  сентября 2022г.    </w:t>
      </w:r>
    </w:p>
    <w:p w:rsidR="003A44E9" w:rsidRPr="003A44E9" w:rsidRDefault="003A44E9" w:rsidP="003A44E9">
      <w:pPr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3A44E9" w:rsidRPr="003A44E9" w:rsidRDefault="003A44E9" w:rsidP="003A4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4E9" w:rsidRPr="003A44E9" w:rsidRDefault="003A44E9" w:rsidP="003A4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4E9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по защите прав потребителей по сельскому поселению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A44E9" w:rsidRPr="003A44E9" w:rsidRDefault="003A44E9" w:rsidP="003A4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4E9" w:rsidRPr="003A44E9" w:rsidRDefault="003A44E9" w:rsidP="003A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4E9">
        <w:rPr>
          <w:rFonts w:ascii="Times New Roman" w:hAnsi="Times New Roman" w:cs="Times New Roman"/>
          <w:sz w:val="28"/>
          <w:szCs w:val="28"/>
        </w:rPr>
        <w:t xml:space="preserve">       В соответствии с п.17 ст. 14.1 Федерального закона от 06 октября 2003 № 131-ФЗ "Об общих принципах организации местного самоуправления в Российской Федерации", п.3 ст. 14; ст.44 Закона Российской Федерации "О защите прав потребителей", с целью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увелечения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эффективности региональной системы защиты прав потребителей.</w:t>
      </w:r>
    </w:p>
    <w:p w:rsidR="003A44E9" w:rsidRPr="003A44E9" w:rsidRDefault="003A44E9" w:rsidP="003A44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4E9">
        <w:rPr>
          <w:rFonts w:ascii="Times New Roman" w:hAnsi="Times New Roman" w:cs="Times New Roman"/>
          <w:sz w:val="28"/>
          <w:szCs w:val="28"/>
        </w:rPr>
        <w:t xml:space="preserve">Назначить главу сельского поселения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ответственным лицом по защите прав потребителей в сельском поселении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3A4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3A44E9" w:rsidRPr="003A44E9" w:rsidRDefault="003A44E9" w:rsidP="003A44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4E9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3A44E9" w:rsidRPr="003A44E9" w:rsidRDefault="003A44E9" w:rsidP="003A44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4E9" w:rsidRPr="003A44E9" w:rsidRDefault="003A44E9" w:rsidP="003A44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4E9" w:rsidRPr="003A44E9" w:rsidRDefault="003A44E9" w:rsidP="003A44E9">
      <w:pPr>
        <w:jc w:val="both"/>
        <w:rPr>
          <w:rFonts w:ascii="Times New Roman" w:hAnsi="Times New Roman" w:cs="Times New Roman"/>
          <w:sz w:val="28"/>
          <w:szCs w:val="28"/>
        </w:rPr>
      </w:pPr>
      <w:r w:rsidRPr="003A44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 w:rsidRPr="003A44E9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p w:rsidR="003A44E9" w:rsidRDefault="003A44E9" w:rsidP="003A44E9">
      <w:pPr>
        <w:jc w:val="both"/>
        <w:rPr>
          <w:sz w:val="24"/>
          <w:szCs w:val="24"/>
        </w:rPr>
      </w:pPr>
    </w:p>
    <w:p w:rsidR="003A44E9" w:rsidRDefault="003A44E9" w:rsidP="003A44E9">
      <w:pPr>
        <w:jc w:val="both"/>
        <w:rPr>
          <w:sz w:val="24"/>
          <w:szCs w:val="24"/>
        </w:rPr>
      </w:pPr>
    </w:p>
    <w:p w:rsidR="00FC5C99" w:rsidRDefault="00FC5C99"/>
    <w:sectPr w:rsidR="00FC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CFF"/>
    <w:multiLevelType w:val="multilevel"/>
    <w:tmpl w:val="2EC6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A44E9"/>
    <w:rsid w:val="003A44E9"/>
    <w:rsid w:val="00FC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44E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A44E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A44E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4E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A44E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A44E9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rmal (Web)"/>
    <w:basedOn w:val="a"/>
    <w:uiPriority w:val="99"/>
    <w:rsid w:val="003A44E9"/>
    <w:pPr>
      <w:spacing w:before="75" w:after="75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2022-09-02T05:08:00Z</dcterms:created>
  <dcterms:modified xsi:type="dcterms:W3CDTF">2022-09-02T05:08:00Z</dcterms:modified>
</cp:coreProperties>
</file>