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2" w:rsidRPr="00F55D02" w:rsidRDefault="00F55D02" w:rsidP="00F55D02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F55D02">
        <w:rPr>
          <w:b/>
          <w:bCs/>
          <w:color w:val="000000" w:themeColor="text1"/>
          <w:sz w:val="28"/>
          <w:szCs w:val="28"/>
        </w:rPr>
        <w:t>Ответственность за заведомо ложное сообщение об акте терроризма</w:t>
      </w:r>
    </w:p>
    <w:p w:rsidR="00F55D02" w:rsidRPr="00F55D02" w:rsidRDefault="00F55D02" w:rsidP="00F55D02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 xml:space="preserve">Статьей 207 Уголовного кодекса РФ </w:t>
      </w:r>
      <w:bookmarkStart w:id="0" w:name="_GoBack"/>
      <w:bookmarkEnd w:id="0"/>
      <w:r w:rsidRPr="00F55D02">
        <w:rPr>
          <w:color w:val="000000" w:themeColor="text1"/>
          <w:sz w:val="28"/>
          <w:szCs w:val="28"/>
          <w:shd w:val="clear" w:color="auto" w:fill="FFFFFF"/>
        </w:rPr>
        <w:t>установлена уголовная ответственность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>Названной статьей также предусмотрена ответственность за те же деяния, совершенные в отношении объектов социальной инфраструктуры, в целях дестабилизации деятельности органов власти, а также повлекшие причинение крупного ущерба либо по неосторожности смерть человека или иные тяжкие последствия.</w:t>
      </w: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>При этом крупным ущербом признается ущерб, сумма которого превышает один миллион рублей.</w:t>
      </w: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>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>В зависимости от тяжести совершенного преступления виновному лицу может быть назначено наказание в виде штрафа, ограничения свободы, принудительных работ, лишения свободы.</w:t>
      </w:r>
    </w:p>
    <w:p w:rsidR="00F55D02" w:rsidRPr="00F55D02" w:rsidRDefault="00F55D02" w:rsidP="00F55D0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  <w:shd w:val="clear" w:color="auto" w:fill="FFFFFF"/>
        </w:rPr>
        <w:t>Уголовной ответственности по данной статье подлежат лица, достигшие на момент совершения преступления 14-летнего возраста.</w:t>
      </w:r>
    </w:p>
    <w:p w:rsidR="00555472" w:rsidRPr="00F55D02" w:rsidRDefault="00555472" w:rsidP="00555472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350375" w:rsidRPr="00F55D02" w:rsidRDefault="00350375" w:rsidP="00350375">
      <w:pPr>
        <w:tabs>
          <w:tab w:val="left" w:pos="8370"/>
        </w:tabs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</w:rPr>
        <w:tab/>
      </w:r>
    </w:p>
    <w:p w:rsidR="00350375" w:rsidRPr="00F55D02" w:rsidRDefault="00F55D02" w:rsidP="00350375">
      <w:pPr>
        <w:jc w:val="both"/>
        <w:rPr>
          <w:color w:val="000000" w:themeColor="text1"/>
          <w:sz w:val="28"/>
          <w:szCs w:val="28"/>
        </w:rPr>
      </w:pPr>
      <w:r w:rsidRPr="00F55D02">
        <w:rPr>
          <w:color w:val="000000" w:themeColor="text1"/>
          <w:sz w:val="28"/>
          <w:szCs w:val="28"/>
        </w:rPr>
        <w:t>П</w:t>
      </w:r>
      <w:r w:rsidR="00350375" w:rsidRPr="00F55D02">
        <w:rPr>
          <w:color w:val="000000" w:themeColor="text1"/>
          <w:sz w:val="28"/>
          <w:szCs w:val="28"/>
        </w:rPr>
        <w:t xml:space="preserve">рокурор района                                     </w:t>
      </w:r>
      <w:r w:rsidR="00350375" w:rsidRPr="00F55D02">
        <w:rPr>
          <w:color w:val="000000" w:themeColor="text1"/>
          <w:sz w:val="28"/>
          <w:szCs w:val="28"/>
        </w:rPr>
        <w:tab/>
      </w:r>
      <w:r w:rsidR="00350375" w:rsidRPr="00F55D02">
        <w:rPr>
          <w:color w:val="000000" w:themeColor="text1"/>
          <w:sz w:val="28"/>
          <w:szCs w:val="28"/>
        </w:rPr>
        <w:tab/>
      </w:r>
      <w:r w:rsidRPr="00F55D02">
        <w:rPr>
          <w:color w:val="000000" w:themeColor="text1"/>
          <w:sz w:val="28"/>
          <w:szCs w:val="28"/>
        </w:rPr>
        <w:tab/>
        <w:t xml:space="preserve"> А.Р. Абдюшев</w:t>
      </w:r>
    </w:p>
    <w:p w:rsidR="00350375" w:rsidRPr="006B7482" w:rsidRDefault="00350375" w:rsidP="00350375">
      <w:pPr>
        <w:jc w:val="both"/>
        <w:rPr>
          <w:color w:val="000000" w:themeColor="text1"/>
          <w:sz w:val="28"/>
          <w:szCs w:val="28"/>
        </w:rPr>
      </w:pPr>
    </w:p>
    <w:p w:rsidR="00350375" w:rsidRPr="006B7482" w:rsidRDefault="00350375" w:rsidP="00350375">
      <w:pPr>
        <w:rPr>
          <w:color w:val="000000" w:themeColor="text1"/>
          <w:sz w:val="28"/>
          <w:szCs w:val="28"/>
        </w:rPr>
      </w:pPr>
    </w:p>
    <w:p w:rsidR="00350375" w:rsidRDefault="00350375" w:rsidP="00350375"/>
    <w:p w:rsidR="00350375" w:rsidRDefault="00350375" w:rsidP="00350375"/>
    <w:p w:rsidR="00350375" w:rsidRDefault="00350375" w:rsidP="00350375"/>
    <w:p w:rsidR="004E4775" w:rsidRDefault="004E4775"/>
    <w:sectPr w:rsidR="004E4775" w:rsidSect="00EE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375"/>
    <w:rsid w:val="00350375"/>
    <w:rsid w:val="004E4775"/>
    <w:rsid w:val="00555472"/>
    <w:rsid w:val="005E44CF"/>
    <w:rsid w:val="00831D31"/>
    <w:rsid w:val="00D223B2"/>
    <w:rsid w:val="00EE043B"/>
    <w:rsid w:val="00F22516"/>
    <w:rsid w:val="00F55D02"/>
    <w:rsid w:val="00F7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4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44CF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4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44C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6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8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TTT</cp:lastModifiedBy>
  <cp:revision>2</cp:revision>
  <dcterms:created xsi:type="dcterms:W3CDTF">2021-07-05T06:43:00Z</dcterms:created>
  <dcterms:modified xsi:type="dcterms:W3CDTF">2021-07-05T06:43:00Z</dcterms:modified>
</cp:coreProperties>
</file>