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9" w:rsidRPr="000F7FE9" w:rsidRDefault="000F7FE9" w:rsidP="000F7FE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44"/>
          <w:szCs w:val="44"/>
        </w:rPr>
      </w:pPr>
      <w:r w:rsidRPr="003625EC">
        <w:rPr>
          <w:rFonts w:ascii="Arial" w:eastAsia="Times New Roman" w:hAnsi="Arial" w:cs="Arial"/>
          <w:color w:val="555555"/>
          <w:kern w:val="36"/>
          <w:sz w:val="44"/>
          <w:szCs w:val="44"/>
        </w:rPr>
        <w:t>А</w:t>
      </w:r>
      <w:r w:rsidRPr="000F7FE9">
        <w:rPr>
          <w:rFonts w:ascii="Arial" w:eastAsia="Times New Roman" w:hAnsi="Arial" w:cs="Arial"/>
          <w:color w:val="555555"/>
          <w:kern w:val="36"/>
          <w:sz w:val="44"/>
          <w:szCs w:val="44"/>
        </w:rPr>
        <w:t>кци</w:t>
      </w:r>
      <w:r w:rsidRPr="003625EC">
        <w:rPr>
          <w:rFonts w:ascii="Arial" w:eastAsia="Times New Roman" w:hAnsi="Arial" w:cs="Arial"/>
          <w:color w:val="555555"/>
          <w:kern w:val="36"/>
          <w:sz w:val="44"/>
          <w:szCs w:val="44"/>
        </w:rPr>
        <w:t>я</w:t>
      </w:r>
      <w:r w:rsidRPr="000F7FE9">
        <w:rPr>
          <w:rFonts w:ascii="Arial" w:eastAsia="Times New Roman" w:hAnsi="Arial" w:cs="Arial"/>
          <w:color w:val="555555"/>
          <w:kern w:val="36"/>
          <w:sz w:val="44"/>
          <w:szCs w:val="44"/>
        </w:rPr>
        <w:t xml:space="preserve"> «Помоги пойти учиться»</w:t>
      </w:r>
    </w:p>
    <w:p w:rsidR="000F7FE9" w:rsidRPr="00122C58" w:rsidRDefault="003625EC" w:rsidP="003625EC">
      <w:pPr>
        <w:shd w:val="clear" w:color="auto" w:fill="FFFFFF"/>
        <w:spacing w:after="150" w:line="240" w:lineRule="auto"/>
        <w:jc w:val="center"/>
        <w:rPr>
          <w:rFonts w:ascii="Dotum" w:eastAsia="Dotum" w:hAnsi="Dotum" w:cs="Arial"/>
          <w:b/>
          <w:color w:val="555555"/>
          <w:sz w:val="32"/>
          <w:szCs w:val="32"/>
        </w:rPr>
      </w:pPr>
      <w:r>
        <w:rPr>
          <w:rFonts w:ascii="Dotum" w:eastAsia="Dotum" w:hAnsi="Dotum" w:cs="Arial"/>
          <w:b/>
          <w:color w:val="555555"/>
          <w:sz w:val="32"/>
          <w:szCs w:val="32"/>
        </w:rPr>
        <w:t xml:space="preserve">     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 xml:space="preserve">По инициативе Правительственной комиссии по профилактике правонарушений в преддверии нового 2020-2021 учебного года проводится акция «Помоги пойти учиться». Для участия в акции необходимо принести в Администрацию сельского поселения </w:t>
      </w:r>
      <w:r w:rsidR="000F7FE9" w:rsidRPr="003625EC">
        <w:rPr>
          <w:rFonts w:ascii="Dotum" w:eastAsia="Dotum" w:hAnsi="Dotum" w:cs="Arial"/>
          <w:b/>
          <w:color w:val="555555"/>
          <w:sz w:val="32"/>
          <w:szCs w:val="32"/>
        </w:rPr>
        <w:t>Тузлукуш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 xml:space="preserve">евский сельсовет </w:t>
      </w:r>
      <w:r w:rsidR="00122C58" w:rsidRPr="00122C58">
        <w:rPr>
          <w:rStyle w:val="a4"/>
          <w:rFonts w:ascii="Dotum" w:eastAsia="Dotum" w:hAnsi="Dotum" w:cs="Arial"/>
          <w:iCs/>
          <w:color w:val="555555"/>
          <w:sz w:val="32"/>
          <w:szCs w:val="32"/>
          <w:shd w:val="clear" w:color="auto" w:fill="FFFFFF"/>
        </w:rPr>
        <w:t>благотворительную помощь в виде канцелярских товаров, письменных принадлежностей, тетрадей, принадлежностей для рисования, наборов для детского творчества предоставляется только в новом виде; портфели, школьная форма, учебники, художественная литература – в хорошем состоянии либо новые.</w:t>
      </w:r>
    </w:p>
    <w:p w:rsidR="000F7FE9" w:rsidRPr="000F7FE9" w:rsidRDefault="003625EC" w:rsidP="003625EC">
      <w:pPr>
        <w:shd w:val="clear" w:color="auto" w:fill="FFFFFF"/>
        <w:spacing w:after="150" w:line="240" w:lineRule="auto"/>
        <w:jc w:val="center"/>
        <w:rPr>
          <w:rFonts w:ascii="Dotum" w:eastAsia="Dotum" w:hAnsi="Dotum" w:cs="Arial"/>
          <w:b/>
          <w:color w:val="555555"/>
          <w:sz w:val="32"/>
          <w:szCs w:val="32"/>
        </w:rPr>
      </w:pPr>
      <w:r>
        <w:rPr>
          <w:rFonts w:ascii="Dotum" w:eastAsia="Dotum" w:hAnsi="Dotum" w:cs="Arial"/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838835</wp:posOffset>
            </wp:positionV>
            <wp:extent cx="9639300" cy="3629025"/>
            <wp:effectExtent l="19050" t="0" r="0" b="0"/>
            <wp:wrapNone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tum" w:eastAsia="Dotum" w:hAnsi="Dotum" w:cs="Arial"/>
          <w:b/>
          <w:color w:val="555555"/>
          <w:sz w:val="32"/>
          <w:szCs w:val="32"/>
        </w:rPr>
        <w:t xml:space="preserve">     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 xml:space="preserve">Все собранные письменные принадлежности и школьная форма будут переданы несовершеннолетним детям в социально опасном положении и </w:t>
      </w:r>
      <w:r>
        <w:rPr>
          <w:rFonts w:ascii="Dotum" w:eastAsia="Dotum" w:hAnsi="Dotum" w:cs="Arial"/>
          <w:b/>
          <w:color w:val="555555"/>
          <w:sz w:val="32"/>
          <w:szCs w:val="32"/>
        </w:rPr>
        <w:t xml:space="preserve">в 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>трудной жизненной ситуации. Акция проводится до 2</w:t>
      </w:r>
      <w:r w:rsidR="006E4D81">
        <w:rPr>
          <w:rFonts w:ascii="Dotum" w:eastAsia="Dotum" w:hAnsi="Dotum" w:cs="Arial"/>
          <w:b/>
          <w:color w:val="555555"/>
          <w:sz w:val="32"/>
          <w:szCs w:val="32"/>
        </w:rPr>
        <w:t>6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 xml:space="preserve"> августа. Справки по телефону 2</w:t>
      </w:r>
      <w:r w:rsidRPr="003625EC">
        <w:rPr>
          <w:rFonts w:ascii="Dotum" w:eastAsia="Dotum" w:hAnsi="Dotum" w:cs="Arial"/>
          <w:b/>
          <w:color w:val="555555"/>
          <w:sz w:val="32"/>
          <w:szCs w:val="32"/>
        </w:rPr>
        <w:t>6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>-</w:t>
      </w:r>
      <w:r w:rsidRPr="003625EC">
        <w:rPr>
          <w:rFonts w:ascii="Dotum" w:eastAsia="Dotum" w:hAnsi="Dotum" w:cs="Arial"/>
          <w:b/>
          <w:color w:val="555555"/>
          <w:sz w:val="32"/>
          <w:szCs w:val="32"/>
        </w:rPr>
        <w:t>6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>-4</w:t>
      </w:r>
      <w:r w:rsidRPr="003625EC">
        <w:rPr>
          <w:rFonts w:ascii="Dotum" w:eastAsia="Dotum" w:hAnsi="Dotum" w:cs="Arial"/>
          <w:b/>
          <w:color w:val="555555"/>
          <w:sz w:val="32"/>
          <w:szCs w:val="32"/>
        </w:rPr>
        <w:t>9</w:t>
      </w:r>
      <w:r w:rsidR="000F7FE9" w:rsidRPr="000F7FE9">
        <w:rPr>
          <w:rFonts w:ascii="Dotum" w:eastAsia="Dotum" w:hAnsi="Dotum" w:cs="Arial"/>
          <w:b/>
          <w:color w:val="555555"/>
          <w:sz w:val="32"/>
          <w:szCs w:val="32"/>
        </w:rPr>
        <w:t>.</w:t>
      </w:r>
    </w:p>
    <w:p w:rsidR="000F7FE9" w:rsidRPr="000F7FE9" w:rsidRDefault="000F7FE9" w:rsidP="000F7F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F7FE9">
        <w:rPr>
          <w:rFonts w:ascii="Arial" w:eastAsia="Times New Roman" w:hAnsi="Arial" w:cs="Arial"/>
          <w:b/>
          <w:bCs/>
          <w:color w:val="555555"/>
          <w:sz w:val="21"/>
        </w:rPr>
        <w:t> </w:t>
      </w:r>
    </w:p>
    <w:p w:rsidR="00D6456E" w:rsidRDefault="00D6456E"/>
    <w:sectPr w:rsidR="00D6456E" w:rsidSect="00122C58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FE9"/>
    <w:rsid w:val="000F7FE9"/>
    <w:rsid w:val="00122C58"/>
    <w:rsid w:val="003625EC"/>
    <w:rsid w:val="006E4D81"/>
    <w:rsid w:val="00D6456E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F"/>
  </w:style>
  <w:style w:type="paragraph" w:styleId="1">
    <w:name w:val="heading 1"/>
    <w:basedOn w:val="a"/>
    <w:link w:val="10"/>
    <w:uiPriority w:val="9"/>
    <w:qFormat/>
    <w:rsid w:val="000F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F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4</cp:revision>
  <dcterms:created xsi:type="dcterms:W3CDTF">2020-08-18T07:54:00Z</dcterms:created>
  <dcterms:modified xsi:type="dcterms:W3CDTF">2020-08-18T09:23:00Z</dcterms:modified>
</cp:coreProperties>
</file>